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95" w:rsidRDefault="00963995" w:rsidP="00963995">
      <w:pPr>
        <w:pStyle w:val="p0"/>
        <w:shd w:val="clear" w:color="auto" w:fill="FFFFFF"/>
        <w:spacing w:before="0" w:beforeAutospacing="0" w:after="0" w:afterAutospacing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8</w:t>
      </w:r>
    </w:p>
    <w:p w:rsidR="00963995" w:rsidRDefault="00156394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Bitstream Charter" w:eastAsia="黑体" w:hAnsi="Bitstream Charter" w:cs="Bitstream Charter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15.75pt;margin-top:13.25pt;width:470.3pt;height:59.3pt;z-index:251659264;mso-wrap-distance-left:9pt;mso-wrap-distance-top:0;mso-wrap-distance-right:9pt;mso-wrap-distance-bottom:0;mso-width-relative:page;mso-height-relative:page" fillcolor="black">
            <v:textpath style="font-family:&quot;宋体&quot;;font-size:18pt;v-text-spacing:78650f" trim="t" fitpath="t" string="202X年度吉林省大学生就业创业指导服务站项目入库申报表"/>
            <w10:wrap type="square"/>
          </v:shape>
        </w:pic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ind w:firstLineChars="200" w:firstLine="643"/>
        <w:jc w:val="both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服务站项目名称：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ind w:firstLineChars="200" w:firstLine="643"/>
        <w:jc w:val="both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院校</w:t>
      </w:r>
      <w:r>
        <w:rPr>
          <w:b/>
          <w:sz w:val="32"/>
          <w:szCs w:val="32"/>
        </w:rPr>
        <w:t>名称</w:t>
      </w:r>
      <w:r>
        <w:rPr>
          <w:rFonts w:hint="eastAsia"/>
          <w:b/>
          <w:sz w:val="32"/>
          <w:szCs w:val="32"/>
        </w:rPr>
        <w:t xml:space="preserve">： </w:t>
      </w:r>
      <w:r>
        <w:rPr>
          <w:rFonts w:hint="eastAsia"/>
          <w:b/>
          <w:sz w:val="32"/>
          <w:szCs w:val="32"/>
          <w:u w:val="single"/>
        </w:rPr>
        <w:t xml:space="preserve">                      </w:t>
      </w:r>
      <w:r>
        <w:rPr>
          <w:rFonts w:hint="eastAsia"/>
          <w:b/>
          <w:sz w:val="32"/>
          <w:szCs w:val="32"/>
        </w:rPr>
        <w:t>（签章）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ind w:firstLineChars="200" w:firstLine="643"/>
        <w:jc w:val="both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项目负责人：</w:t>
      </w:r>
      <w:r>
        <w:rPr>
          <w:rFonts w:hint="eastAsia"/>
          <w:b/>
          <w:sz w:val="32"/>
          <w:szCs w:val="32"/>
          <w:u w:val="single"/>
        </w:rPr>
        <w:t xml:space="preserve">                     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填报日期： 2</w:t>
      </w:r>
      <w:r>
        <w:rPr>
          <w:b/>
          <w:sz w:val="32"/>
          <w:szCs w:val="32"/>
          <w:lang w:val="en"/>
        </w:rPr>
        <w:t>0</w:t>
      </w:r>
      <w:r>
        <w:rPr>
          <w:rFonts w:hint="eastAsia"/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</w:rPr>
        <w:t>日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jc w:val="both"/>
        <w:rPr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jc w:val="both"/>
        <w:rPr>
          <w:b/>
          <w:sz w:val="32"/>
          <w:szCs w:val="32"/>
        </w:rPr>
      </w:pPr>
    </w:p>
    <w:p w:rsidR="00963995" w:rsidRDefault="00963995" w:rsidP="0096399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吉林省人力资源和社会保障厅</w:t>
      </w:r>
    </w:p>
    <w:p w:rsidR="00963995" w:rsidRDefault="00963995" w:rsidP="0096399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吉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林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省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教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育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厅</w:t>
      </w:r>
    </w:p>
    <w:p w:rsidR="00963995" w:rsidRDefault="00963995" w:rsidP="0096399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吉   林   省   财   政  厅</w:t>
      </w:r>
    </w:p>
    <w:p w:rsidR="00963995" w:rsidRDefault="00963995" w:rsidP="00963995">
      <w:pPr>
        <w:jc w:val="center"/>
        <w:outlineLvl w:val="0"/>
        <w:rPr>
          <w:rFonts w:eastAsia="黑体"/>
          <w:sz w:val="44"/>
          <w:szCs w:val="44"/>
        </w:rPr>
      </w:pPr>
    </w:p>
    <w:p w:rsidR="00963995" w:rsidRDefault="00963995" w:rsidP="00963995">
      <w:pPr>
        <w:jc w:val="center"/>
        <w:outlineLvl w:val="0"/>
        <w:rPr>
          <w:rFonts w:eastAsia="黑体"/>
          <w:sz w:val="44"/>
          <w:szCs w:val="44"/>
        </w:rPr>
      </w:pPr>
    </w:p>
    <w:p w:rsidR="00963995" w:rsidRDefault="00963995" w:rsidP="00963995">
      <w:pPr>
        <w:jc w:val="center"/>
        <w:outlineLvl w:val="0"/>
        <w:rPr>
          <w:rFonts w:eastAsia="黑体"/>
          <w:sz w:val="44"/>
          <w:szCs w:val="44"/>
        </w:rPr>
      </w:pPr>
    </w:p>
    <w:p w:rsidR="00963995" w:rsidRDefault="00963995" w:rsidP="00963995">
      <w:pPr>
        <w:jc w:val="center"/>
        <w:outlineLvl w:val="0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写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 w:rsidR="00963995" w:rsidRDefault="00963995" w:rsidP="00963995">
      <w:pPr>
        <w:spacing w:line="360" w:lineRule="auto"/>
        <w:ind w:firstLineChars="192" w:firstLine="538"/>
        <w:rPr>
          <w:rFonts w:eastAsia="仿宋_GB2312"/>
          <w:sz w:val="28"/>
        </w:rPr>
      </w:pPr>
    </w:p>
    <w:p w:rsidR="00963995" w:rsidRDefault="00963995" w:rsidP="00963995">
      <w:pPr>
        <w:spacing w:line="360" w:lineRule="auto"/>
        <w:ind w:firstLineChars="192" w:firstLine="61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为建立统一、规范的大学生就业创业指导服务站工作，加强对服务站的管理，本年度省人力资源和社会保障厅与教育厅只接受符合《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年度吉林省大学生就业创业指导服务站项目入库申报表》格式和填写要求的申报表。</w:t>
      </w:r>
    </w:p>
    <w:p w:rsidR="00963995" w:rsidRDefault="00963995" w:rsidP="00963995">
      <w:pPr>
        <w:spacing w:line="360" w:lineRule="auto"/>
        <w:ind w:firstLineChars="192" w:firstLine="61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一、本文所述服务站项目是</w:t>
      </w:r>
      <w:r>
        <w:rPr>
          <w:rFonts w:ascii="Times New Roman" w:eastAsia="仿宋_GB2312" w:hAnsi="Times New Roman" w:cs="Times New Roman"/>
          <w:sz w:val="32"/>
          <w:szCs w:val="32"/>
        </w:rPr>
        <w:t>按照人力资源和社会保障部《关于做好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年全国高校毕业生就业创业工作的通知》要求内容。</w:t>
      </w:r>
    </w:p>
    <w:p w:rsidR="00963995" w:rsidRDefault="00963995" w:rsidP="00963995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按照表中要求填写各项。</w:t>
      </w:r>
    </w:p>
    <w:p w:rsidR="00963995" w:rsidRDefault="00963995" w:rsidP="0096399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三、项目入库申报表由项目负责人提出。</w:t>
      </w:r>
    </w:p>
    <w:p w:rsidR="00963995" w:rsidRDefault="00963995" w:rsidP="00963995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四、项目入库申请报告由项目责任单位编写，并报省人力资源和社会保障厅。</w:t>
      </w:r>
    </w:p>
    <w:p w:rsidR="00963995" w:rsidRDefault="00963995" w:rsidP="00963995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五、申请报告中第一次出现外文名词时，要写清全称和缩写，再出现同一词时可以使用缩写。</w:t>
      </w:r>
    </w:p>
    <w:p w:rsidR="00963995" w:rsidRDefault="00963995" w:rsidP="00963995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六、项目基本信息表为项目入库申报表的基本信息内容。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_GB2312" w:eastAsia="仿宋_GB2312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_GB2312" w:eastAsia="仿宋_GB2312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_GB2312" w:eastAsia="仿宋_GB2312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_GB2312" w:eastAsia="仿宋_GB2312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jc w:val="center"/>
        <w:rPr>
          <w:rFonts w:cs="方正小标宋_GBK"/>
          <w:b/>
          <w:sz w:val="44"/>
          <w:szCs w:val="44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jc w:val="center"/>
        <w:rPr>
          <w:b/>
          <w:sz w:val="44"/>
          <w:szCs w:val="44"/>
        </w:rPr>
      </w:pPr>
      <w:r w:rsidRPr="00963995">
        <w:rPr>
          <w:rFonts w:cs="方正小标宋_GBK" w:hint="eastAsia"/>
          <w:b/>
          <w:w w:val="84"/>
          <w:sz w:val="44"/>
          <w:szCs w:val="44"/>
          <w:fitText w:val="7040" w:id="-628354560"/>
        </w:rPr>
        <w:t>大学生就业创业指导服务站</w:t>
      </w:r>
      <w:r w:rsidRPr="00963995">
        <w:rPr>
          <w:rFonts w:hint="eastAsia"/>
          <w:b/>
          <w:w w:val="84"/>
          <w:sz w:val="44"/>
          <w:szCs w:val="44"/>
          <w:fitText w:val="7040" w:id="-628354560"/>
        </w:rPr>
        <w:t>基本情况信息</w:t>
      </w:r>
      <w:r w:rsidRPr="00963995">
        <w:rPr>
          <w:rFonts w:hint="eastAsia"/>
          <w:b/>
          <w:spacing w:val="-22"/>
          <w:w w:val="84"/>
          <w:sz w:val="44"/>
          <w:szCs w:val="44"/>
          <w:fitText w:val="7040" w:id="-628354560"/>
        </w:rPr>
        <w:t>表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jc w:val="center"/>
        <w:rPr>
          <w:b/>
          <w:sz w:val="44"/>
          <w:szCs w:val="44"/>
        </w:rPr>
      </w:pPr>
    </w:p>
    <w:tbl>
      <w:tblPr>
        <w:tblW w:w="8865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687"/>
        <w:gridCol w:w="1984"/>
        <w:gridCol w:w="2500"/>
      </w:tblGrid>
      <w:tr w:rsidR="00963995" w:rsidTr="0095228B">
        <w:trPr>
          <w:trHeight w:val="62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申报名称</w:t>
            </w: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615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院校名称</w:t>
            </w: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pStyle w:val="a6"/>
              <w:spacing w:line="640" w:lineRule="exact"/>
              <w:ind w:left="480" w:hangingChars="200" w:hanging="48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963995" w:rsidTr="0095228B">
        <w:trPr>
          <w:trHeight w:val="615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详细地址</w:t>
            </w: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pStyle w:val="a6"/>
              <w:spacing w:line="640" w:lineRule="exact"/>
              <w:ind w:left="480" w:hangingChars="200" w:hanging="48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963995" w:rsidTr="0095228B">
        <w:trPr>
          <w:trHeight w:val="618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647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开户行</w:t>
            </w: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678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账户名称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账　号</w:t>
            </w: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89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spacing w:after="0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服务站资产</w:t>
            </w:r>
          </w:p>
          <w:p w:rsidR="00963995" w:rsidRDefault="00963995" w:rsidP="0095228B">
            <w:pPr>
              <w:pStyle w:val="2"/>
              <w:spacing w:after="0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性质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公办□</w:t>
            </w:r>
          </w:p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民办□</w:t>
            </w: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服务站资产权属</w:t>
            </w: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（具体单位）</w:t>
            </w:r>
          </w:p>
        </w:tc>
      </w:tr>
      <w:tr w:rsidR="00963995" w:rsidTr="0095228B">
        <w:trPr>
          <w:trHeight w:val="3012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吉林省教育厅  意见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（签章）  </w:t>
            </w:r>
          </w:p>
          <w:p w:rsidR="00963995" w:rsidRDefault="00963995" w:rsidP="0095228B">
            <w:pPr>
              <w:pStyle w:val="2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吉林省人力资源和社会保障厅意见</w:t>
            </w: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（签章）  </w:t>
            </w:r>
          </w:p>
          <w:p w:rsidR="00963995" w:rsidRDefault="00963995" w:rsidP="0095228B">
            <w:pPr>
              <w:pStyle w:val="2"/>
              <w:ind w:leftChars="0" w:left="0"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  <w:tr w:rsidR="00963995" w:rsidTr="0095228B">
        <w:trPr>
          <w:trHeight w:val="2933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spacing w:after="0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吉林省财政厅</w:t>
            </w:r>
          </w:p>
          <w:p w:rsidR="00963995" w:rsidRDefault="00963995" w:rsidP="0095228B">
            <w:pPr>
              <w:pStyle w:val="2"/>
              <w:spacing w:after="0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  <w:p w:rsidR="00963995" w:rsidRDefault="00963995" w:rsidP="0095228B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  <w:p w:rsidR="00963995" w:rsidRDefault="00963995" w:rsidP="0095228B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963995" w:rsidRDefault="00963995" w:rsidP="0095228B">
            <w:pPr>
              <w:pStyle w:val="2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（签章）  </w:t>
            </w:r>
          </w:p>
          <w:p w:rsidR="00963995" w:rsidRDefault="00963995" w:rsidP="0095228B">
            <w:pPr>
              <w:pStyle w:val="2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年   月   日</w:t>
            </w:r>
          </w:p>
        </w:tc>
      </w:tr>
      <w:tr w:rsidR="00963995" w:rsidTr="0095228B">
        <w:trPr>
          <w:trHeight w:val="410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项目简介</w:t>
            </w:r>
          </w:p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（包括办公场所、实训场所、配套设置等硬件情况；运营管理团队及服务人员基本情况；创业导师、实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训指导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师资队伍等；遵守相关法律法规，诚实守信经营等情况。）</w:t>
            </w: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395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制度概述</w:t>
            </w:r>
          </w:p>
          <w:p w:rsidR="00963995" w:rsidRDefault="00963995" w:rsidP="0095228B">
            <w:pPr>
              <w:pStyle w:val="a6"/>
              <w:spacing w:before="0" w:after="0" w:line="6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（服务站项目评选办法、考核办法及管理章程、工作人员守则等。）</w:t>
            </w: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3172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服务功能</w:t>
            </w: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（提供创业培训、提供融资担保等服务。）</w:t>
            </w:r>
          </w:p>
          <w:p w:rsidR="00963995" w:rsidRDefault="00963995" w:rsidP="0095228B">
            <w:pPr>
              <w:pStyle w:val="a6"/>
              <w:spacing w:before="0" w:after="0"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963995" w:rsidTr="0095228B">
        <w:trPr>
          <w:trHeight w:val="435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spacing w:after="0" w:line="30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在职管理人员名单及岗位</w:t>
            </w:r>
          </w:p>
          <w:p w:rsidR="00963995" w:rsidRDefault="00963995" w:rsidP="0095228B">
            <w:pPr>
              <w:pStyle w:val="2"/>
              <w:spacing w:after="0" w:line="30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责任</w:t>
            </w:r>
          </w:p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a6"/>
              <w:spacing w:before="0" w:after="0"/>
              <w:jc w:val="both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64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640" w:lineRule="exact"/>
              <w:jc w:val="both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963995" w:rsidTr="0095228B">
        <w:trPr>
          <w:trHeight w:val="543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2"/>
              <w:ind w:leftChars="0" w:left="0"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示范作用</w:t>
            </w:r>
          </w:p>
          <w:p w:rsidR="00963995" w:rsidRDefault="00963995" w:rsidP="0095228B">
            <w:pPr>
              <w:pStyle w:val="a6"/>
              <w:spacing w:before="0" w:after="0" w:line="64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6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（包括创业创新能力、创业培训、创业指导、创业项目推介、创业政策宣传等作用。）</w:t>
            </w:r>
          </w:p>
          <w:p w:rsidR="00963995" w:rsidRDefault="00963995" w:rsidP="0095228B">
            <w:pPr>
              <w:pStyle w:val="a6"/>
              <w:spacing w:before="0" w:after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963995" w:rsidTr="0095228B">
        <w:trPr>
          <w:trHeight w:val="3628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近三年院校促进大学生就业创业有关情况</w:t>
            </w: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a6"/>
              <w:spacing w:before="0" w:after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963995" w:rsidTr="0095228B">
        <w:trPr>
          <w:trHeight w:val="4356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资金主要用途</w:t>
            </w: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详细说明项目资金的使用用途，项目期内资金步骤计划、分配安排等情况。</w:t>
            </w:r>
          </w:p>
          <w:p w:rsidR="00963995" w:rsidRDefault="00963995" w:rsidP="0095228B">
            <w:pPr>
              <w:pStyle w:val="a6"/>
              <w:spacing w:before="0" w:beforeAutospacing="0" w:after="0" w:afterAutospacing="0"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注：申报项目的省直机关事业单位，必须按照</w:t>
            </w:r>
            <w:r>
              <w:rPr>
                <w:rFonts w:ascii="Times New Roman" w:eastAsia="仿宋_GB2312" w:hAnsi="Times New Roman" w:cs="Times New Roman"/>
              </w:rPr>
              <w:t>202</w:t>
            </w: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年政府收支分类科目，将申请资金细化到支出经济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分类款级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科目。</w:t>
            </w:r>
          </w:p>
          <w:p w:rsidR="00963995" w:rsidRDefault="00963995" w:rsidP="0095228B">
            <w:pPr>
              <w:pStyle w:val="a6"/>
              <w:spacing w:before="0" w:after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</w:tbl>
    <w:p w:rsidR="000A36F2" w:rsidRPr="00156394" w:rsidRDefault="00156394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0A36F2" w:rsidRPr="0015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95" w:rsidRDefault="00963995" w:rsidP="00963995">
      <w:r>
        <w:separator/>
      </w:r>
    </w:p>
  </w:endnote>
  <w:endnote w:type="continuationSeparator" w:id="0">
    <w:p w:rsidR="00963995" w:rsidRDefault="00963995" w:rsidP="0096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itstream Charter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95" w:rsidRDefault="00963995" w:rsidP="00963995">
      <w:r>
        <w:separator/>
      </w:r>
    </w:p>
  </w:footnote>
  <w:footnote w:type="continuationSeparator" w:id="0">
    <w:p w:rsidR="00963995" w:rsidRDefault="00963995" w:rsidP="0096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93"/>
    <w:rsid w:val="000916C5"/>
    <w:rsid w:val="00156394"/>
    <w:rsid w:val="00266C70"/>
    <w:rsid w:val="003A1901"/>
    <w:rsid w:val="003D5893"/>
    <w:rsid w:val="0096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39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99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6399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63995"/>
    <w:rPr>
      <w:szCs w:val="24"/>
    </w:rPr>
  </w:style>
  <w:style w:type="paragraph" w:styleId="2">
    <w:name w:val="Body Text First Indent 2"/>
    <w:basedOn w:val="a5"/>
    <w:link w:val="2Char"/>
    <w:qFormat/>
    <w:rsid w:val="00963995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963995"/>
    <w:rPr>
      <w:szCs w:val="24"/>
    </w:rPr>
  </w:style>
  <w:style w:type="paragraph" w:styleId="a6">
    <w:name w:val="Normal (Web)"/>
    <w:basedOn w:val="a"/>
    <w:qFormat/>
    <w:rsid w:val="009639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9639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39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99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6399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63995"/>
    <w:rPr>
      <w:szCs w:val="24"/>
    </w:rPr>
  </w:style>
  <w:style w:type="paragraph" w:styleId="2">
    <w:name w:val="Body Text First Indent 2"/>
    <w:basedOn w:val="a5"/>
    <w:link w:val="2Char"/>
    <w:qFormat/>
    <w:rsid w:val="00963995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963995"/>
    <w:rPr>
      <w:szCs w:val="24"/>
    </w:rPr>
  </w:style>
  <w:style w:type="paragraph" w:styleId="a6">
    <w:name w:val="Normal (Web)"/>
    <w:basedOn w:val="a"/>
    <w:qFormat/>
    <w:rsid w:val="009639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9639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2025-10-17T08:18:00Z</dcterms:created>
  <dcterms:modified xsi:type="dcterms:W3CDTF">2025-10-20T02:32:00Z</dcterms:modified>
</cp:coreProperties>
</file>