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Style w:val="8"/>
          <w:rFonts w:hint="eastAsia" w:ascii="黑体" w:hAnsi="黑体" w:eastAsia="黑体" w:cs="黑体"/>
          <w:b w:val="0"/>
          <w:bCs/>
          <w:color w:val="auto"/>
          <w:sz w:val="28"/>
          <w:szCs w:val="28"/>
          <w:shd w:val="clear" w:color="auto" w:fill="FFFFFF"/>
          <w:lang w:val="en-US" w:eastAsia="zh-CN"/>
        </w:rPr>
      </w:pPr>
      <w:r>
        <w:rPr>
          <w:rStyle w:val="8"/>
          <w:rFonts w:hint="eastAsia" w:ascii="黑体" w:hAnsi="黑体" w:eastAsia="黑体" w:cs="黑体"/>
          <w:b w:val="0"/>
          <w:bCs/>
          <w:color w:val="auto"/>
          <w:sz w:val="28"/>
          <w:szCs w:val="28"/>
          <w:shd w:val="clear" w:color="auto" w:fill="FFFFFF"/>
          <w:lang w:val="en-US" w:eastAsia="zh-CN"/>
        </w:rPr>
        <w:t>附件12</w:t>
      </w:r>
    </w:p>
    <w:p>
      <w:pPr>
        <w:pStyle w:val="5"/>
        <w:widowControl/>
        <w:shd w:val="clear" w:color="auto" w:fill="FFFFFF"/>
        <w:spacing w:beforeAutospacing="0" w:afterAutospacing="0"/>
        <w:jc w:val="center"/>
        <w:rPr>
          <w:rStyle w:val="8"/>
          <w:rFonts w:hint="eastAsia" w:ascii="宋体" w:hAnsi="宋体" w:eastAsia="宋体" w:cs="仿宋_GB2312"/>
          <w:color w:val="auto"/>
          <w:sz w:val="44"/>
          <w:szCs w:val="44"/>
          <w:shd w:val="clear" w:color="auto" w:fill="FFFFFF"/>
        </w:rPr>
      </w:pPr>
    </w:p>
    <w:p>
      <w:pPr>
        <w:pStyle w:val="5"/>
        <w:widowControl/>
        <w:shd w:val="clear" w:color="auto" w:fill="FFFFFF"/>
        <w:spacing w:beforeAutospacing="0" w:afterAutospacing="0"/>
        <w:jc w:val="center"/>
        <w:rPr>
          <w:rStyle w:val="8"/>
          <w:rFonts w:ascii="宋体" w:hAnsi="宋体" w:eastAsia="宋体" w:cs="仿宋_GB2312"/>
          <w:color w:val="auto"/>
          <w:sz w:val="44"/>
          <w:szCs w:val="44"/>
          <w:shd w:val="clear" w:color="auto" w:fill="FFFFFF"/>
        </w:rPr>
      </w:pPr>
      <w:r>
        <w:rPr>
          <w:rStyle w:val="8"/>
          <w:rFonts w:hint="eastAsia" w:ascii="宋体" w:hAnsi="宋体" w:eastAsia="宋体" w:cs="仿宋_GB2312"/>
          <w:color w:val="auto"/>
          <w:sz w:val="44"/>
          <w:szCs w:val="44"/>
          <w:shd w:val="clear" w:color="auto" w:fill="FFFFFF"/>
        </w:rPr>
        <w:t>吉林省新业态</w:t>
      </w:r>
      <w:r>
        <w:rPr>
          <w:rStyle w:val="8"/>
          <w:rFonts w:hint="eastAsia" w:ascii="宋体" w:hAnsi="宋体" w:eastAsia="宋体" w:cs="仿宋_GB2312"/>
          <w:color w:val="auto"/>
          <w:sz w:val="44"/>
          <w:szCs w:val="44"/>
          <w:shd w:val="clear" w:color="auto" w:fill="FFFFFF"/>
          <w:lang w:eastAsia="zh-CN"/>
        </w:rPr>
        <w:t>社会服务</w:t>
      </w:r>
      <w:r>
        <w:rPr>
          <w:rStyle w:val="8"/>
          <w:rFonts w:hint="eastAsia" w:ascii="宋体" w:hAnsi="宋体" w:eastAsia="宋体" w:cs="仿宋_GB2312"/>
          <w:color w:val="auto"/>
          <w:sz w:val="44"/>
          <w:szCs w:val="44"/>
          <w:shd w:val="clear" w:color="auto" w:fill="FFFFFF"/>
        </w:rPr>
        <w:t>专业技术资格</w:t>
      </w:r>
    </w:p>
    <w:p>
      <w:pPr>
        <w:pStyle w:val="5"/>
        <w:widowControl/>
        <w:shd w:val="clear" w:color="auto" w:fill="FFFFFF"/>
        <w:spacing w:beforeAutospacing="0" w:afterAutospacing="0"/>
        <w:jc w:val="center"/>
        <w:rPr>
          <w:rFonts w:ascii="宋体" w:hAnsi="宋体" w:eastAsia="宋体" w:cs="仿宋_GB2312"/>
          <w:color w:val="auto"/>
          <w:sz w:val="44"/>
          <w:szCs w:val="44"/>
        </w:rPr>
      </w:pPr>
      <w:r>
        <w:rPr>
          <w:rStyle w:val="8"/>
          <w:rFonts w:hint="eastAsia" w:ascii="宋体" w:hAnsi="宋体" w:eastAsia="宋体" w:cs="仿宋_GB2312"/>
          <w:color w:val="auto"/>
          <w:sz w:val="44"/>
          <w:szCs w:val="44"/>
          <w:shd w:val="clear" w:color="auto" w:fill="FFFFFF"/>
        </w:rPr>
        <w:t>评价基本标准条件</w:t>
      </w:r>
    </w:p>
    <w:p>
      <w:pPr>
        <w:pStyle w:val="5"/>
        <w:widowControl/>
        <w:shd w:val="clear" w:color="auto" w:fill="FFFFFF"/>
        <w:spacing w:beforeAutospacing="0" w:afterAutospacing="0"/>
        <w:jc w:val="center"/>
        <w:rPr>
          <w:rFonts w:ascii="仿宋_GB2312" w:hAnsi="仿宋_GB2312" w:eastAsia="仿宋_GB2312" w:cs="仿宋_GB2312"/>
          <w:color w:val="auto"/>
          <w:sz w:val="32"/>
          <w:szCs w:val="32"/>
        </w:rPr>
      </w:pPr>
    </w:p>
    <w:p>
      <w:pPr>
        <w:pStyle w:val="5"/>
        <w:widowControl/>
        <w:shd w:val="clear" w:color="auto" w:fill="FFFFFF"/>
        <w:spacing w:beforeAutospacing="0" w:afterAutospacing="0"/>
        <w:ind w:firstLine="640" w:firstLineChars="200"/>
        <w:rPr>
          <w:rFonts w:ascii="仿宋_GB2312" w:hAnsi="微软雅黑"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为加快</w:t>
      </w:r>
      <w:r>
        <w:rPr>
          <w:rFonts w:hint="eastAsia" w:ascii="仿宋_GB2312" w:hAnsi="微软雅黑" w:eastAsia="仿宋_GB2312" w:cs="仿宋_GB2312"/>
          <w:color w:val="auto"/>
          <w:sz w:val="32"/>
          <w:szCs w:val="32"/>
          <w:shd w:val="clear" w:color="auto" w:fill="FFFFFF"/>
        </w:rPr>
        <w:t>我省</w:t>
      </w:r>
      <w:r>
        <w:rPr>
          <w:rFonts w:ascii="仿宋_GB2312" w:hAnsi="微软雅黑" w:eastAsia="仿宋_GB2312" w:cs="仿宋_GB2312"/>
          <w:color w:val="auto"/>
          <w:sz w:val="32"/>
          <w:szCs w:val="32"/>
          <w:shd w:val="clear" w:color="auto" w:fill="FFFFFF"/>
        </w:rPr>
        <w:t>培养造就素质优良、结构合理、充满活力的</w:t>
      </w:r>
      <w:r>
        <w:rPr>
          <w:rFonts w:hint="eastAsia" w:ascii="仿宋_GB2312" w:hAnsi="微软雅黑" w:eastAsia="仿宋_GB2312" w:cs="仿宋_GB2312"/>
          <w:color w:val="auto"/>
          <w:sz w:val="32"/>
          <w:szCs w:val="32"/>
          <w:shd w:val="clear" w:color="auto" w:fill="FFFFFF"/>
          <w:lang w:eastAsia="zh-CN"/>
        </w:rPr>
        <w:t>新业态社会服务</w:t>
      </w:r>
      <w:r>
        <w:rPr>
          <w:rFonts w:hint="eastAsia" w:ascii="仿宋_GB2312" w:hAnsi="微软雅黑" w:eastAsia="仿宋_GB2312" w:cs="仿宋_GB2312"/>
          <w:color w:val="auto"/>
          <w:sz w:val="32"/>
          <w:szCs w:val="32"/>
          <w:shd w:val="clear" w:color="auto" w:fill="FFFFFF"/>
        </w:rPr>
        <w:t>专业技术</w:t>
      </w:r>
      <w:r>
        <w:rPr>
          <w:rFonts w:ascii="仿宋_GB2312" w:hAnsi="微软雅黑" w:eastAsia="仿宋_GB2312" w:cs="仿宋_GB2312"/>
          <w:color w:val="auto"/>
          <w:sz w:val="32"/>
          <w:szCs w:val="32"/>
          <w:shd w:val="clear" w:color="auto" w:fill="FFFFFF"/>
        </w:rPr>
        <w:t>人</w:t>
      </w:r>
      <w:r>
        <w:rPr>
          <w:rFonts w:hint="eastAsia" w:ascii="仿宋_GB2312" w:hAnsi="微软雅黑" w:eastAsia="仿宋_GB2312" w:cs="仿宋_GB2312"/>
          <w:color w:val="auto"/>
          <w:sz w:val="32"/>
          <w:szCs w:val="32"/>
          <w:shd w:val="clear" w:color="auto" w:fill="FFFFFF"/>
          <w:lang w:eastAsia="zh-CN"/>
        </w:rPr>
        <w:t>员</w:t>
      </w:r>
      <w:r>
        <w:rPr>
          <w:rFonts w:ascii="仿宋_GB2312" w:hAnsi="微软雅黑" w:eastAsia="仿宋_GB2312" w:cs="仿宋_GB2312"/>
          <w:color w:val="auto"/>
          <w:sz w:val="32"/>
          <w:szCs w:val="32"/>
          <w:shd w:val="clear" w:color="auto" w:fill="FFFFFF"/>
        </w:rPr>
        <w:t>队伍，客观、公正、科学地评价</w:t>
      </w:r>
      <w:r>
        <w:rPr>
          <w:rFonts w:hint="eastAsia" w:ascii="仿宋_GB2312" w:hAnsi="微软雅黑" w:eastAsia="仿宋_GB2312" w:cs="仿宋_GB2312"/>
          <w:color w:val="auto"/>
          <w:sz w:val="32"/>
          <w:szCs w:val="32"/>
          <w:shd w:val="clear" w:color="auto" w:fill="FFFFFF"/>
          <w:lang w:eastAsia="zh-CN"/>
        </w:rPr>
        <w:t>新业态社会服务</w:t>
      </w:r>
      <w:r>
        <w:rPr>
          <w:rFonts w:hint="eastAsia" w:ascii="仿宋_GB2312" w:hAnsi="微软雅黑" w:eastAsia="仿宋_GB2312" w:cs="仿宋_GB2312"/>
          <w:color w:val="auto"/>
          <w:sz w:val="32"/>
          <w:szCs w:val="32"/>
          <w:shd w:val="clear" w:color="auto" w:fill="FFFFFF"/>
        </w:rPr>
        <w:t>专业技术</w:t>
      </w:r>
      <w:r>
        <w:rPr>
          <w:rFonts w:ascii="仿宋_GB2312" w:hAnsi="微软雅黑" w:eastAsia="仿宋_GB2312" w:cs="仿宋_GB2312"/>
          <w:color w:val="auto"/>
          <w:sz w:val="32"/>
          <w:szCs w:val="32"/>
          <w:shd w:val="clear" w:color="auto" w:fill="FFFFFF"/>
        </w:rPr>
        <w:t>人</w:t>
      </w:r>
      <w:r>
        <w:rPr>
          <w:rFonts w:hint="eastAsia" w:ascii="仿宋_GB2312" w:hAnsi="微软雅黑" w:eastAsia="仿宋_GB2312" w:cs="仿宋_GB2312"/>
          <w:color w:val="auto"/>
          <w:sz w:val="32"/>
          <w:szCs w:val="32"/>
          <w:shd w:val="clear" w:color="auto" w:fill="FFFFFF"/>
          <w:lang w:eastAsia="zh-CN"/>
        </w:rPr>
        <w:t>员</w:t>
      </w:r>
      <w:r>
        <w:rPr>
          <w:rFonts w:ascii="仿宋_GB2312" w:hAnsi="微软雅黑" w:eastAsia="仿宋_GB2312" w:cs="仿宋_GB2312"/>
          <w:color w:val="auto"/>
          <w:sz w:val="32"/>
          <w:szCs w:val="32"/>
          <w:shd w:val="clear" w:color="auto" w:fill="FFFFFF"/>
        </w:rPr>
        <w:t>的能力和水平，为我省</w:t>
      </w:r>
      <w:r>
        <w:rPr>
          <w:rFonts w:hint="eastAsia" w:ascii="仿宋_GB2312" w:hAnsi="微软雅黑" w:eastAsia="仿宋_GB2312" w:cs="仿宋_GB2312"/>
          <w:color w:val="auto"/>
          <w:sz w:val="32"/>
          <w:szCs w:val="32"/>
          <w:shd w:val="clear" w:color="auto" w:fill="FFFFFF"/>
          <w:lang w:eastAsia="zh-CN"/>
        </w:rPr>
        <w:t>经济高质量发展</w:t>
      </w:r>
      <w:r>
        <w:rPr>
          <w:rFonts w:ascii="仿宋_GB2312" w:hAnsi="微软雅黑" w:eastAsia="仿宋_GB2312" w:cs="仿宋_GB2312"/>
          <w:color w:val="auto"/>
          <w:sz w:val="32"/>
          <w:szCs w:val="32"/>
          <w:shd w:val="clear" w:color="auto" w:fill="FFFFFF"/>
        </w:rPr>
        <w:t>提供强有力的人才支撑，根据《关于深化职称制度改革的意见》（中办发﹝2016﹞77号）</w:t>
      </w:r>
      <w:r>
        <w:rPr>
          <w:rFonts w:hint="eastAsia" w:ascii="仿宋_GB2312" w:hAnsi="微软雅黑" w:eastAsia="仿宋_GB2312" w:cs="仿宋_GB2312"/>
          <w:color w:val="auto"/>
          <w:sz w:val="32"/>
          <w:szCs w:val="32"/>
          <w:shd w:val="clear" w:color="auto" w:fill="FFFFFF"/>
        </w:rPr>
        <w:t>，结合我省实际，制定本条件。</w:t>
      </w:r>
    </w:p>
    <w:p>
      <w:pPr>
        <w:pStyle w:val="5"/>
        <w:widowControl/>
        <w:shd w:val="clear" w:color="auto" w:fill="FFFFFF"/>
        <w:spacing w:beforeAutospacing="0" w:afterAutospacing="0"/>
        <w:ind w:firstLine="640" w:firstLineChars="200"/>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一、适用范围</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本条件适用于在我省</w:t>
      </w:r>
      <w:r>
        <w:rPr>
          <w:rFonts w:hint="eastAsia" w:ascii="仿宋_GB2312" w:hAnsi="仿宋_GB2312" w:eastAsia="仿宋_GB2312" w:cs="仿宋_GB2312"/>
          <w:color w:val="auto"/>
          <w:sz w:val="32"/>
          <w:szCs w:val="32"/>
          <w:shd w:val="clear" w:color="auto" w:fill="FFFFFF"/>
          <w:lang w:eastAsia="zh-CN"/>
        </w:rPr>
        <w:t>从事</w:t>
      </w:r>
      <w:r>
        <w:rPr>
          <w:rFonts w:hint="eastAsia" w:ascii="仿宋_GB2312" w:hAnsi="仿宋_GB2312" w:eastAsia="仿宋_GB2312" w:cs="仿宋_GB2312"/>
          <w:color w:val="auto"/>
          <w:sz w:val="32"/>
          <w:szCs w:val="32"/>
          <w:shd w:val="clear" w:color="auto" w:fill="FFFFFF"/>
        </w:rPr>
        <w:t>育婴服务、家政服务、汽车代驾</w:t>
      </w:r>
      <w:r>
        <w:rPr>
          <w:rFonts w:hint="eastAsia" w:ascii="仿宋_GB2312" w:hAnsi="仿宋_GB2312" w:eastAsia="仿宋_GB2312" w:cs="仿宋_GB2312"/>
          <w:color w:val="auto"/>
          <w:sz w:val="32"/>
          <w:szCs w:val="32"/>
          <w:shd w:val="clear" w:color="auto" w:fill="FFFFFF"/>
          <w:lang w:eastAsia="zh-CN"/>
        </w:rPr>
        <w:t>服务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在线教育服务、在线医疗服务、</w:t>
      </w:r>
      <w:r>
        <w:rPr>
          <w:rFonts w:hint="eastAsia" w:ascii="仿宋_GB2312" w:hAnsi="仿宋_GB2312" w:eastAsia="仿宋_GB2312" w:cs="仿宋_GB2312"/>
          <w:color w:val="auto"/>
          <w:sz w:val="32"/>
          <w:szCs w:val="32"/>
          <w:shd w:val="clear" w:color="auto" w:fill="FFFFFF"/>
        </w:rPr>
        <w:t>自营驾驶服务、安全保卫服务等社会服务行业的</w:t>
      </w:r>
      <w:r>
        <w:rPr>
          <w:rFonts w:hint="eastAsia" w:ascii="仿宋_GB2312" w:hAnsi="仿宋_GB2312" w:eastAsia="仿宋_GB2312" w:cs="仿宋_GB2312"/>
          <w:color w:val="auto"/>
          <w:sz w:val="32"/>
          <w:szCs w:val="32"/>
          <w:shd w:val="clear" w:color="auto" w:fill="FFFFFF"/>
          <w:lang w:eastAsia="zh-CN"/>
        </w:rPr>
        <w:t>专业技术</w:t>
      </w:r>
      <w:r>
        <w:rPr>
          <w:rFonts w:hint="eastAsia" w:ascii="仿宋_GB2312" w:hAnsi="仿宋_GB2312" w:eastAsia="仿宋_GB2312" w:cs="仿宋_GB2312"/>
          <w:color w:val="auto"/>
          <w:sz w:val="32"/>
          <w:szCs w:val="32"/>
          <w:shd w:val="clear" w:color="auto" w:fill="FFFFFF"/>
        </w:rPr>
        <w:t>人</w:t>
      </w:r>
      <w:r>
        <w:rPr>
          <w:rFonts w:hint="eastAsia" w:ascii="仿宋_GB2312" w:hAnsi="仿宋_GB2312" w:eastAsia="仿宋_GB2312" w:cs="仿宋_GB2312"/>
          <w:color w:val="auto"/>
          <w:sz w:val="32"/>
          <w:szCs w:val="32"/>
          <w:shd w:val="clear" w:color="auto" w:fill="FFFFFF"/>
          <w:lang w:eastAsia="zh-CN"/>
        </w:rPr>
        <w:t>员</w:t>
      </w:r>
      <w:r>
        <w:rPr>
          <w:rFonts w:hint="eastAsia" w:ascii="仿宋_GB2312" w:hAnsi="仿宋_GB2312" w:eastAsia="仿宋_GB2312" w:cs="仿宋_GB2312"/>
          <w:color w:val="auto"/>
          <w:sz w:val="32"/>
          <w:szCs w:val="32"/>
          <w:shd w:val="clear" w:color="auto" w:fill="FFFFFF"/>
        </w:rPr>
        <w:t>。</w:t>
      </w:r>
    </w:p>
    <w:p>
      <w:pPr>
        <w:pStyle w:val="5"/>
        <w:widowControl/>
        <w:shd w:val="clear" w:color="auto" w:fill="FFFFFF"/>
        <w:spacing w:beforeAutospacing="0" w:afterAutospacing="0" w:line="300" w:lineRule="auto"/>
        <w:ind w:firstLine="640" w:firstLineChars="200"/>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二、层级设置</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新业态</w:t>
      </w:r>
      <w:r>
        <w:rPr>
          <w:rFonts w:hint="eastAsia" w:ascii="仿宋_GB2312" w:hAnsi="仿宋_GB2312" w:eastAsia="仿宋_GB2312" w:cs="仿宋_GB2312"/>
          <w:color w:val="auto"/>
          <w:sz w:val="32"/>
          <w:szCs w:val="32"/>
          <w:shd w:val="clear" w:color="auto" w:fill="FFFFFF"/>
          <w:lang w:eastAsia="zh-CN"/>
        </w:rPr>
        <w:t>社会服务</w:t>
      </w:r>
      <w:r>
        <w:rPr>
          <w:rFonts w:hint="eastAsia" w:ascii="仿宋_GB2312" w:hAnsi="仿宋_GB2312" w:eastAsia="仿宋_GB2312" w:cs="仿宋_GB2312"/>
          <w:color w:val="auto"/>
          <w:sz w:val="32"/>
          <w:szCs w:val="32"/>
          <w:shd w:val="clear" w:color="auto" w:fill="FFFFFF"/>
        </w:rPr>
        <w:t>专业技术资格设置初级、中级、副高级和正高级，名称依次为：助理</w:t>
      </w:r>
      <w:r>
        <w:rPr>
          <w:rFonts w:hint="eastAsia" w:ascii="仿宋_GB2312" w:hAnsi="仿宋_GB2312" w:eastAsia="仿宋_GB2312" w:cs="仿宋_GB2312"/>
          <w:color w:val="auto"/>
          <w:sz w:val="32"/>
          <w:szCs w:val="32"/>
          <w:shd w:val="clear" w:color="auto" w:fill="FFFFFF"/>
          <w:lang w:eastAsia="zh-CN"/>
        </w:rPr>
        <w:t>社会服务</w:t>
      </w:r>
      <w:r>
        <w:rPr>
          <w:rFonts w:hint="eastAsia" w:ascii="仿宋_GB2312" w:hAnsi="仿宋_GB2312" w:eastAsia="仿宋_GB2312" w:cs="仿宋_GB2312"/>
          <w:color w:val="auto"/>
          <w:sz w:val="32"/>
          <w:szCs w:val="32"/>
          <w:shd w:val="clear" w:color="auto" w:fill="FFFFFF"/>
        </w:rPr>
        <w:t>师、</w:t>
      </w:r>
      <w:r>
        <w:rPr>
          <w:rFonts w:hint="eastAsia" w:ascii="仿宋_GB2312" w:hAnsi="仿宋_GB2312" w:eastAsia="仿宋_GB2312" w:cs="仿宋_GB2312"/>
          <w:color w:val="auto"/>
          <w:sz w:val="32"/>
          <w:szCs w:val="32"/>
          <w:shd w:val="clear" w:color="auto" w:fill="FFFFFF"/>
          <w:lang w:eastAsia="zh-CN"/>
        </w:rPr>
        <w:t>社会服务</w:t>
      </w:r>
      <w:r>
        <w:rPr>
          <w:rFonts w:hint="eastAsia" w:ascii="仿宋_GB2312" w:hAnsi="仿宋_GB2312" w:eastAsia="仿宋_GB2312" w:cs="仿宋_GB2312"/>
          <w:color w:val="auto"/>
          <w:sz w:val="32"/>
          <w:szCs w:val="32"/>
          <w:shd w:val="clear" w:color="auto" w:fill="FFFFFF"/>
        </w:rPr>
        <w:t>师、高级</w:t>
      </w:r>
      <w:r>
        <w:rPr>
          <w:rFonts w:hint="eastAsia" w:ascii="仿宋_GB2312" w:hAnsi="仿宋_GB2312" w:eastAsia="仿宋_GB2312" w:cs="仿宋_GB2312"/>
          <w:color w:val="auto"/>
          <w:sz w:val="32"/>
          <w:szCs w:val="32"/>
          <w:shd w:val="clear" w:color="auto" w:fill="FFFFFF"/>
          <w:lang w:eastAsia="zh-CN"/>
        </w:rPr>
        <w:t>社会服务</w:t>
      </w:r>
      <w:r>
        <w:rPr>
          <w:rFonts w:hint="eastAsia" w:ascii="仿宋_GB2312" w:hAnsi="仿宋_GB2312" w:eastAsia="仿宋_GB2312" w:cs="仿宋_GB2312"/>
          <w:color w:val="auto"/>
          <w:sz w:val="32"/>
          <w:szCs w:val="32"/>
          <w:shd w:val="clear" w:color="auto" w:fill="FFFFFF"/>
        </w:rPr>
        <w:t>师和正高级</w:t>
      </w:r>
      <w:r>
        <w:rPr>
          <w:rFonts w:hint="eastAsia" w:ascii="仿宋_GB2312" w:hAnsi="仿宋_GB2312" w:eastAsia="仿宋_GB2312" w:cs="仿宋_GB2312"/>
          <w:color w:val="auto"/>
          <w:sz w:val="32"/>
          <w:szCs w:val="32"/>
          <w:shd w:val="clear" w:color="auto" w:fill="FFFFFF"/>
          <w:lang w:eastAsia="zh-CN"/>
        </w:rPr>
        <w:t>社会服务</w:t>
      </w:r>
      <w:r>
        <w:rPr>
          <w:rFonts w:hint="eastAsia" w:ascii="仿宋_GB2312" w:hAnsi="仿宋_GB2312" w:eastAsia="仿宋_GB2312" w:cs="仿宋_GB2312"/>
          <w:color w:val="auto"/>
          <w:sz w:val="32"/>
          <w:szCs w:val="32"/>
          <w:shd w:val="clear" w:color="auto" w:fill="FFFFFF"/>
        </w:rPr>
        <w:t>师。</w:t>
      </w:r>
    </w:p>
    <w:p>
      <w:pPr>
        <w:pStyle w:val="5"/>
        <w:widowControl/>
        <w:shd w:val="clear" w:color="auto" w:fill="FFFFFF"/>
        <w:spacing w:beforeAutospacing="0" w:afterAutospacing="0" w:line="300" w:lineRule="auto"/>
        <w:ind w:firstLine="640" w:firstLineChars="200"/>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三、基本条件</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1.坚决拥护党的路线、方针、政策，自觉遵守国家法律法规。</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2.具有良好的职业道德和敬业精神，认真履行岗位职责，积极承担并完成本职工作。</w:t>
      </w:r>
    </w:p>
    <w:p>
      <w:pPr>
        <w:pStyle w:val="5"/>
        <w:widowControl/>
        <w:shd w:val="clear" w:color="auto" w:fill="FFFFFF"/>
        <w:spacing w:beforeAutospacing="0" w:afterAutospacing="0" w:line="300" w:lineRule="auto"/>
        <w:ind w:firstLine="640" w:firstLineChars="200"/>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四、评审资格条件</w:t>
      </w:r>
    </w:p>
    <w:p>
      <w:pPr>
        <w:pStyle w:val="5"/>
        <w:widowControl/>
        <w:shd w:val="clear" w:color="auto" w:fill="FFFFFF"/>
        <w:spacing w:beforeAutospacing="0" w:afterAutospacing="0"/>
        <w:ind w:firstLine="640" w:firstLineChars="200"/>
        <w:rPr>
          <w:rFonts w:ascii="楷体" w:hAnsi="楷体" w:eastAsia="楷体" w:cs="仿宋_GB2312"/>
          <w:b/>
          <w:color w:val="auto"/>
          <w:sz w:val="32"/>
          <w:szCs w:val="32"/>
        </w:rPr>
      </w:pPr>
      <w:r>
        <w:rPr>
          <w:rStyle w:val="8"/>
          <w:rFonts w:hint="eastAsia" w:ascii="楷体" w:hAnsi="楷体" w:eastAsia="楷体" w:cs="仿宋_GB2312"/>
          <w:b w:val="0"/>
          <w:color w:val="auto"/>
          <w:sz w:val="32"/>
          <w:szCs w:val="32"/>
          <w:shd w:val="clear" w:color="auto" w:fill="FFFFFF"/>
        </w:rPr>
        <w:t>（一）助</w:t>
      </w:r>
      <w:bookmarkStart w:id="0" w:name="_GoBack"/>
      <w:bookmarkEnd w:id="0"/>
      <w:r>
        <w:rPr>
          <w:rStyle w:val="8"/>
          <w:rFonts w:hint="eastAsia" w:ascii="楷体" w:hAnsi="楷体" w:eastAsia="楷体" w:cs="仿宋_GB2312"/>
          <w:b w:val="0"/>
          <w:color w:val="auto"/>
          <w:sz w:val="32"/>
          <w:szCs w:val="32"/>
          <w:shd w:val="clear" w:color="auto" w:fill="FFFFFF"/>
        </w:rPr>
        <w:t>理</w:t>
      </w:r>
      <w:r>
        <w:rPr>
          <w:rStyle w:val="8"/>
          <w:rFonts w:hint="eastAsia" w:ascii="楷体" w:hAnsi="楷体" w:eastAsia="楷体" w:cs="仿宋_GB2312"/>
          <w:b w:val="0"/>
          <w:color w:val="auto"/>
          <w:sz w:val="32"/>
          <w:szCs w:val="32"/>
          <w:shd w:val="clear" w:color="auto" w:fill="FFFFFF"/>
          <w:lang w:eastAsia="zh-CN"/>
        </w:rPr>
        <w:t>社会服务</w:t>
      </w:r>
      <w:r>
        <w:rPr>
          <w:rStyle w:val="8"/>
          <w:rFonts w:hint="eastAsia" w:ascii="楷体" w:hAnsi="楷体" w:eastAsia="楷体" w:cs="仿宋_GB2312"/>
          <w:b w:val="0"/>
          <w:color w:val="auto"/>
          <w:sz w:val="32"/>
          <w:szCs w:val="32"/>
          <w:shd w:val="clear" w:color="auto" w:fill="FFFFFF"/>
        </w:rPr>
        <w:t>师</w:t>
      </w:r>
    </w:p>
    <w:p>
      <w:pPr>
        <w:pStyle w:val="5"/>
        <w:widowControl/>
        <w:shd w:val="clear" w:color="auto" w:fill="FFFFFF"/>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eastAsia="zh-CN"/>
        </w:rPr>
        <w:t>完成</w:t>
      </w:r>
      <w:r>
        <w:rPr>
          <w:rFonts w:hint="eastAsia" w:ascii="仿宋_GB2312" w:hAnsi="仿宋_GB2312" w:eastAsia="仿宋_GB2312" w:cs="仿宋_GB2312"/>
          <w:color w:val="auto"/>
          <w:sz w:val="32"/>
          <w:szCs w:val="32"/>
          <w:shd w:val="clear" w:color="auto" w:fill="FFFFFF"/>
        </w:rPr>
        <w:t>社会服务领域的专业培训，具有社会服务意识和技术水平，能掌握一定现代的科技、技能等手段实践到服务社会中，得到本业内的一致认可。</w:t>
      </w:r>
    </w:p>
    <w:p>
      <w:pPr>
        <w:pStyle w:val="5"/>
        <w:widowControl/>
        <w:shd w:val="clear" w:color="auto" w:fill="FFFFFF"/>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硕士研究生毕业后，从事本专业工作；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大学本科毕业后，从事本专业工作满1年；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大学专科毕业后，从事本专业工作满3年；</w:t>
      </w:r>
    </w:p>
    <w:p>
      <w:pPr>
        <w:pStyle w:val="5"/>
        <w:widowControl/>
        <w:shd w:val="clear" w:color="auto" w:fill="FFFFFF"/>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中等职业学校毕业后，从事本专业技术工作满5年。</w:t>
      </w:r>
    </w:p>
    <w:p>
      <w:pPr>
        <w:pStyle w:val="5"/>
        <w:widowControl/>
        <w:shd w:val="clear" w:color="auto" w:fill="FFFFFF"/>
        <w:spacing w:beforeAutospacing="0" w:afterAutospacing="0"/>
        <w:ind w:firstLine="640" w:firstLineChars="200"/>
        <w:rPr>
          <w:rStyle w:val="8"/>
          <w:rFonts w:hint="eastAsia" w:ascii="楷体" w:hAnsi="楷体" w:eastAsia="楷体" w:cs="仿宋_GB2312"/>
          <w:b w:val="0"/>
          <w:color w:val="auto"/>
          <w:sz w:val="32"/>
          <w:szCs w:val="32"/>
          <w:shd w:val="clear" w:color="auto" w:fill="FFFFFF"/>
        </w:rPr>
      </w:pPr>
      <w:r>
        <w:rPr>
          <w:rStyle w:val="8"/>
          <w:rFonts w:hint="eastAsia" w:ascii="楷体" w:hAnsi="楷体" w:eastAsia="楷体" w:cs="仿宋_GB2312"/>
          <w:b w:val="0"/>
          <w:color w:val="auto"/>
          <w:sz w:val="32"/>
          <w:szCs w:val="32"/>
          <w:shd w:val="clear" w:color="auto" w:fill="FFFFFF"/>
        </w:rPr>
        <w:t>（二）</w:t>
      </w:r>
      <w:r>
        <w:rPr>
          <w:rStyle w:val="8"/>
          <w:rFonts w:hint="eastAsia" w:ascii="楷体" w:hAnsi="楷体" w:eastAsia="楷体" w:cs="仿宋_GB2312"/>
          <w:b w:val="0"/>
          <w:color w:val="auto"/>
          <w:sz w:val="32"/>
          <w:szCs w:val="32"/>
          <w:shd w:val="clear" w:color="auto" w:fill="FFFFFF"/>
          <w:lang w:eastAsia="zh-CN"/>
        </w:rPr>
        <w:t>社会服务</w:t>
      </w:r>
      <w:r>
        <w:rPr>
          <w:rStyle w:val="8"/>
          <w:rFonts w:hint="eastAsia" w:ascii="楷体" w:hAnsi="楷体" w:eastAsia="楷体" w:cs="仿宋_GB2312"/>
          <w:b w:val="0"/>
          <w:color w:val="auto"/>
          <w:sz w:val="32"/>
          <w:szCs w:val="32"/>
          <w:shd w:val="clear" w:color="auto" w:fill="FFFFFF"/>
        </w:rPr>
        <w:t>师</w:t>
      </w:r>
    </w:p>
    <w:p>
      <w:pPr>
        <w:pStyle w:val="5"/>
        <w:widowControl/>
        <w:shd w:val="clear" w:color="auto" w:fill="FFFFFF"/>
        <w:spacing w:beforeAutospacing="0" w:afterAutospacing="0"/>
        <w:ind w:firstLine="643" w:firstLineChars="200"/>
        <w:rPr>
          <w:rStyle w:val="8"/>
          <w:rFonts w:hint="eastAsia" w:ascii="楷体" w:hAnsi="楷体" w:eastAsia="楷体" w:cs="仿宋_GB2312"/>
          <w:b w:val="0"/>
          <w:color w:val="auto"/>
          <w:sz w:val="32"/>
          <w:szCs w:val="32"/>
          <w:shd w:val="clear" w:color="auto" w:fill="FFFFFF"/>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具有一定社会服务意识和技术水平，了解新理念、新知识、新技术的基本内容，能掌握现代的科技、技能等手段实践到服务社会中，在社会服务领域取得一定的经济效益和社会效益，</w:t>
      </w:r>
      <w:r>
        <w:rPr>
          <w:rFonts w:hint="eastAsia" w:ascii="仿宋_GB2312" w:hAnsi="仿宋_GB2312" w:eastAsia="仿宋_GB2312" w:cs="仿宋_GB2312"/>
          <w:color w:val="auto"/>
          <w:sz w:val="32"/>
          <w:szCs w:val="32"/>
          <w:shd w:val="clear" w:color="auto" w:fill="FFFFFF"/>
          <w:lang w:eastAsia="zh-CN"/>
        </w:rPr>
        <w:t>能够指导初级社会服务师工作，</w:t>
      </w:r>
      <w:r>
        <w:rPr>
          <w:rFonts w:hint="eastAsia" w:ascii="仿宋_GB2312" w:hAnsi="仿宋_GB2312" w:eastAsia="仿宋_GB2312" w:cs="仿宋_GB2312"/>
          <w:color w:val="auto"/>
          <w:sz w:val="32"/>
          <w:szCs w:val="32"/>
          <w:shd w:val="clear" w:color="auto" w:fill="FFFFFF"/>
        </w:rPr>
        <w:t>获得市级相关领域荣誉奖励。</w:t>
      </w:r>
    </w:p>
    <w:p>
      <w:pPr>
        <w:pStyle w:val="5"/>
        <w:widowControl/>
        <w:shd w:val="clear" w:color="auto" w:fill="FFFFFF"/>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①</w:t>
      </w:r>
      <w:r>
        <w:rPr>
          <w:rFonts w:hint="eastAsia" w:ascii="仿宋_GB2312" w:hAnsi="仿宋_GB2312" w:eastAsia="仿宋_GB2312" w:cs="仿宋_GB2312"/>
          <w:color w:val="auto"/>
          <w:sz w:val="32"/>
          <w:szCs w:val="32"/>
          <w:shd w:val="clear" w:color="auto" w:fill="FFFFFF"/>
        </w:rPr>
        <w:t>博士研究生毕业后，从事本专业技术工作；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②</w:t>
      </w:r>
      <w:r>
        <w:rPr>
          <w:rFonts w:hint="eastAsia" w:ascii="仿宋_GB2312" w:hAnsi="仿宋_GB2312" w:eastAsia="仿宋_GB2312" w:cs="仿宋_GB2312"/>
          <w:color w:val="auto"/>
          <w:sz w:val="32"/>
          <w:szCs w:val="32"/>
          <w:shd w:val="clear" w:color="auto" w:fill="FFFFFF"/>
        </w:rPr>
        <w:t>硕士研究生毕业后，从事本专业技术工作满2年；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③</w:t>
      </w:r>
      <w:r>
        <w:rPr>
          <w:rFonts w:hint="eastAsia" w:ascii="仿宋_GB2312" w:hAnsi="仿宋_GB2312" w:eastAsia="仿宋_GB2312" w:cs="仿宋_GB2312"/>
          <w:color w:val="auto"/>
          <w:sz w:val="32"/>
          <w:szCs w:val="32"/>
          <w:shd w:val="clear" w:color="auto" w:fill="FFFFFF"/>
        </w:rPr>
        <w:t>大学本科毕业后，从事本专业技术工作满5年；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④</w:t>
      </w:r>
      <w:r>
        <w:rPr>
          <w:rFonts w:hint="eastAsia" w:ascii="仿宋_GB2312" w:hAnsi="仿宋_GB2312" w:eastAsia="仿宋_GB2312" w:cs="仿宋_GB2312"/>
          <w:color w:val="auto"/>
          <w:sz w:val="32"/>
          <w:szCs w:val="32"/>
          <w:shd w:val="clear" w:color="auto" w:fill="FFFFFF"/>
        </w:rPr>
        <w:t>大学专科毕业后，从事本专业技术工作满7年；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⑤</w:t>
      </w:r>
      <w:r>
        <w:rPr>
          <w:rFonts w:hint="eastAsia" w:ascii="仿宋_GB2312" w:hAnsi="仿宋_GB2312" w:eastAsia="仿宋_GB2312" w:cs="仿宋_GB2312"/>
          <w:color w:val="auto"/>
          <w:sz w:val="32"/>
          <w:szCs w:val="32"/>
          <w:shd w:val="clear" w:color="auto" w:fill="FFFFFF"/>
        </w:rPr>
        <w:t>大学专科及以上学历毕业、取得初级职称后，从事本专业技术工作满4年。</w:t>
      </w:r>
    </w:p>
    <w:p>
      <w:pPr>
        <w:pStyle w:val="5"/>
        <w:widowControl/>
        <w:shd w:val="clear" w:color="auto" w:fill="FFFFFF"/>
        <w:spacing w:beforeAutospacing="0" w:afterAutospacing="0"/>
        <w:ind w:firstLine="643" w:firstLineChars="200"/>
        <w:rPr>
          <w:rFonts w:hint="eastAsia" w:ascii="仿宋_GB2312" w:hAnsi="楷体" w:eastAsia="仿宋_GB2312" w:cs="仿宋_GB2312"/>
          <w:b/>
          <w:sz w:val="32"/>
          <w:szCs w:val="32"/>
          <w:shd w:val="clear" w:color="auto" w:fill="FFFFFF"/>
        </w:rPr>
      </w:pPr>
      <w:r>
        <w:rPr>
          <w:rFonts w:hint="eastAsia" w:ascii="仿宋_GB2312" w:hAnsi="楷体" w:eastAsia="仿宋_GB2312" w:cs="仿宋_GB2312"/>
          <w:b/>
          <w:sz w:val="32"/>
          <w:szCs w:val="32"/>
          <w:shd w:val="clear" w:color="auto" w:fill="FFFFFF"/>
        </w:rPr>
        <w:t>2.取得初级职称以来，具备下列业绩条件之一：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楷体" w:eastAsia="仿宋_GB2312" w:cs="仿宋_GB2312"/>
          <w:b w:val="0"/>
          <w:bCs/>
          <w:sz w:val="32"/>
          <w:szCs w:val="32"/>
          <w:shd w:val="clear" w:color="auto" w:fill="FFFFFF"/>
          <w:lang w:eastAsia="zh-CN"/>
        </w:rPr>
        <w:t>（</w:t>
      </w:r>
      <w:r>
        <w:rPr>
          <w:rFonts w:hint="eastAsia" w:ascii="仿宋_GB2312" w:hAnsi="楷体" w:eastAsia="仿宋_GB2312" w:cs="仿宋_GB2312"/>
          <w:b w:val="0"/>
          <w:bCs/>
          <w:sz w:val="32"/>
          <w:szCs w:val="32"/>
          <w:shd w:val="clear" w:color="auto" w:fill="FFFFFF"/>
          <w:lang w:val="en-US" w:eastAsia="zh-CN"/>
        </w:rPr>
        <w:t>1</w:t>
      </w:r>
      <w:r>
        <w:rPr>
          <w:rFonts w:hint="eastAsia" w:ascii="仿宋_GB2312" w:hAnsi="楷体" w:eastAsia="仿宋_GB2312" w:cs="仿宋_GB2312"/>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从事新业态</w:t>
      </w:r>
      <w:r>
        <w:rPr>
          <w:rFonts w:hint="eastAsia" w:ascii="仿宋_GB2312" w:hAnsi="仿宋_GB2312" w:eastAsia="仿宋_GB2312" w:cs="仿宋_GB2312"/>
          <w:sz w:val="32"/>
          <w:szCs w:val="32"/>
          <w:shd w:val="clear" w:color="auto" w:fill="FFFFFF"/>
          <w:lang w:eastAsia="zh-CN"/>
        </w:rPr>
        <w:t>服务行业直接服务</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直接服务过程的主要要求来源于顾客，应具备顾客一般性要求（安全、可靠、便利等）的应对能力，以较低地成本更加简便、快捷、灵活地提供服务。具备指导初级社会服务师工作的能力。</w:t>
      </w:r>
    </w:p>
    <w:p>
      <w:pPr>
        <w:pStyle w:val="5"/>
        <w:widowControl/>
        <w:shd w:val="clear" w:color="auto" w:fill="FFFFFF"/>
        <w:spacing w:beforeAutospacing="0" w:afterAutospacing="0"/>
        <w:ind w:firstLine="640" w:firstLineChars="200"/>
        <w:rPr>
          <w:rFonts w:hint="eastAsia" w:ascii="仿宋_GB2312" w:hAnsi="楷体" w:eastAsia="仿宋_GB2312" w:cs="仿宋_GB2312"/>
          <w:b w:val="0"/>
          <w:bCs/>
          <w:sz w:val="32"/>
          <w:szCs w:val="32"/>
          <w:shd w:val="clear" w:color="auto" w:fill="FFFFFF"/>
          <w:lang w:eastAsia="zh-CN"/>
        </w:rPr>
      </w:pPr>
      <w:r>
        <w:rPr>
          <w:rFonts w:hint="eastAsia" w:ascii="仿宋_GB2312" w:hAnsi="楷体" w:eastAsia="仿宋_GB2312" w:cs="仿宋_GB2312"/>
          <w:b w:val="0"/>
          <w:bCs/>
          <w:sz w:val="32"/>
          <w:szCs w:val="32"/>
          <w:shd w:val="clear" w:color="auto" w:fill="FFFFFF"/>
          <w:lang w:eastAsia="zh-CN"/>
        </w:rPr>
        <w:t>（</w:t>
      </w:r>
      <w:r>
        <w:rPr>
          <w:rFonts w:hint="eastAsia" w:ascii="仿宋_GB2312" w:hAnsi="楷体" w:eastAsia="仿宋_GB2312" w:cs="仿宋_GB2312"/>
          <w:b w:val="0"/>
          <w:bCs/>
          <w:sz w:val="32"/>
          <w:szCs w:val="32"/>
          <w:shd w:val="clear" w:color="auto" w:fill="FFFFFF"/>
          <w:lang w:val="en-US" w:eastAsia="zh-CN"/>
        </w:rPr>
        <w:t>2</w:t>
      </w:r>
      <w:r>
        <w:rPr>
          <w:rFonts w:hint="eastAsia" w:ascii="仿宋_GB2312" w:hAnsi="楷体" w:eastAsia="仿宋_GB2312" w:cs="仿宋_GB2312"/>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从事新业态</w:t>
      </w:r>
      <w:r>
        <w:rPr>
          <w:rFonts w:hint="eastAsia" w:ascii="仿宋_GB2312" w:hAnsi="仿宋_GB2312" w:eastAsia="仿宋_GB2312" w:cs="仿宋_GB2312"/>
          <w:sz w:val="32"/>
          <w:szCs w:val="32"/>
          <w:shd w:val="clear" w:color="auto" w:fill="FFFFFF"/>
          <w:lang w:eastAsia="zh-CN"/>
        </w:rPr>
        <w:t>服务行业服务开发</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应具备识别社会服务全过程中</w:t>
      </w:r>
      <w:r>
        <w:rPr>
          <w:rFonts w:hint="eastAsia" w:ascii="仿宋_GB2312" w:hAnsi="仿宋_GB2312" w:eastAsia="仿宋_GB2312" w:cs="仿宋_GB2312"/>
          <w:sz w:val="32"/>
          <w:szCs w:val="32"/>
          <w:shd w:val="clear" w:color="auto" w:fill="FFFFFF"/>
          <w:lang w:val="en-US" w:eastAsia="zh-CN"/>
        </w:rPr>
        <w:t>与</w:t>
      </w:r>
      <w:r>
        <w:rPr>
          <w:rFonts w:hint="eastAsia" w:ascii="仿宋_GB2312" w:hAnsi="仿宋_GB2312" w:eastAsia="仿宋_GB2312" w:cs="仿宋_GB2312"/>
          <w:sz w:val="32"/>
          <w:szCs w:val="32"/>
          <w:shd w:val="clear" w:color="auto" w:fill="FFFFFF"/>
          <w:lang w:eastAsia="zh-CN"/>
        </w:rPr>
        <w:t>顾客的接触点及所需资源，特别是关注顾客在服务实现过程中的作用和服务的性质特点，在此基础上研究和策划新的服务项目。</w:t>
      </w:r>
    </w:p>
    <w:p>
      <w:pPr>
        <w:pStyle w:val="5"/>
        <w:widowControl/>
        <w:shd w:val="clear" w:color="auto" w:fill="FFFFFF"/>
        <w:spacing w:beforeAutospacing="0" w:afterAutospacing="0"/>
        <w:ind w:firstLine="627" w:firstLineChars="196"/>
        <w:rPr>
          <w:rStyle w:val="8"/>
          <w:rFonts w:hint="eastAsia" w:ascii="楷体" w:hAnsi="楷体" w:eastAsia="楷体" w:cs="仿宋_GB2312"/>
          <w:b w:val="0"/>
          <w:bCs w:val="0"/>
          <w:color w:val="auto"/>
          <w:sz w:val="32"/>
          <w:szCs w:val="32"/>
          <w:shd w:val="clear" w:color="auto" w:fill="FFFFFF"/>
        </w:rPr>
      </w:pPr>
      <w:r>
        <w:rPr>
          <w:rStyle w:val="8"/>
          <w:rFonts w:hint="eastAsia" w:ascii="楷体" w:hAnsi="楷体" w:eastAsia="楷体" w:cs="仿宋_GB2312"/>
          <w:b w:val="0"/>
          <w:bCs w:val="0"/>
          <w:color w:val="auto"/>
          <w:sz w:val="32"/>
          <w:szCs w:val="32"/>
          <w:shd w:val="clear" w:color="auto" w:fill="FFFFFF"/>
        </w:rPr>
        <w:t>（三）高级</w:t>
      </w:r>
      <w:r>
        <w:rPr>
          <w:rStyle w:val="8"/>
          <w:rFonts w:hint="eastAsia" w:ascii="楷体" w:hAnsi="楷体" w:eastAsia="楷体" w:cs="仿宋_GB2312"/>
          <w:b w:val="0"/>
          <w:bCs w:val="0"/>
          <w:color w:val="auto"/>
          <w:sz w:val="32"/>
          <w:szCs w:val="32"/>
          <w:shd w:val="clear" w:color="auto" w:fill="FFFFFF"/>
          <w:lang w:eastAsia="zh-CN"/>
        </w:rPr>
        <w:t>社会服务</w:t>
      </w:r>
      <w:r>
        <w:rPr>
          <w:rStyle w:val="8"/>
          <w:rFonts w:hint="eastAsia" w:ascii="楷体" w:hAnsi="楷体" w:eastAsia="楷体" w:cs="仿宋_GB2312"/>
          <w:b w:val="0"/>
          <w:bCs w:val="0"/>
          <w:color w:val="auto"/>
          <w:sz w:val="32"/>
          <w:szCs w:val="32"/>
          <w:shd w:val="clear" w:color="auto" w:fill="FFFFFF"/>
        </w:rPr>
        <w:t>师</w:t>
      </w:r>
    </w:p>
    <w:p>
      <w:pPr>
        <w:pStyle w:val="5"/>
        <w:widowControl/>
        <w:shd w:val="clear" w:color="auto" w:fill="FFFFFF"/>
        <w:spacing w:beforeAutospacing="0" w:afterAutospacing="0"/>
        <w:ind w:firstLine="630" w:firstLineChars="196"/>
        <w:rPr>
          <w:rStyle w:val="8"/>
          <w:rFonts w:hint="eastAsia" w:ascii="楷体" w:hAnsi="楷体" w:eastAsia="楷体" w:cs="仿宋_GB2312"/>
          <w:b w:val="0"/>
          <w:bCs w:val="0"/>
          <w:color w:val="auto"/>
          <w:sz w:val="32"/>
          <w:szCs w:val="32"/>
          <w:shd w:val="clear" w:color="auto" w:fill="FFFFFF"/>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lang w:val="en-US" w:eastAsia="zh-CN"/>
        </w:rPr>
        <w:t>（1）具有较强社会服务意识和技术水平，接受新理念、新知识、新技术能力强，能运用现代的科技、技能等手段服务社会发展。在社会服务领域具有较高的影响力，取得较好的经济效益和社会效益，能够指导初级和中级社会服务师工作，获得省级主管部门相关领域荣誉奖励，推动就业创业带头人。</w:t>
      </w:r>
    </w:p>
    <w:p>
      <w:pPr>
        <w:pStyle w:val="5"/>
        <w:widowControl/>
        <w:shd w:val="clear" w:color="auto" w:fill="FFFFFF"/>
        <w:spacing w:beforeAutospacing="0" w:afterAutospacing="0"/>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lang w:val="en-US" w:eastAsia="zh-CN"/>
        </w:rPr>
        <w:t>（2）</w:t>
      </w:r>
      <w:r>
        <w:rPr>
          <w:rFonts w:hint="eastAsia" w:ascii="仿宋_GB2312" w:hAnsi="仿宋_GB2312" w:eastAsia="仿宋_GB2312" w:cs="仿宋_GB2312"/>
          <w:b w:val="0"/>
          <w:bCs w:val="0"/>
          <w:color w:val="auto"/>
          <w:sz w:val="32"/>
          <w:szCs w:val="32"/>
          <w:shd w:val="clear" w:color="auto" w:fill="FFFFFF"/>
        </w:rPr>
        <w:t>学历和专业工作经历应符合下列条件之一：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sz w:val="32"/>
          <w:szCs w:val="32"/>
          <w:shd w:val="clear" w:color="auto" w:fill="FFFFFF"/>
        </w:rPr>
        <w:t>①</w:t>
      </w:r>
      <w:r>
        <w:rPr>
          <w:rFonts w:hint="eastAsia" w:ascii="仿宋_GB2312" w:hAnsi="仿宋_GB2312" w:eastAsia="仿宋_GB2312" w:cs="仿宋_GB2312"/>
          <w:b w:val="0"/>
          <w:bCs w:val="0"/>
          <w:color w:val="auto"/>
          <w:sz w:val="32"/>
          <w:szCs w:val="32"/>
          <w:shd w:val="clear" w:color="auto" w:fill="FFFFFF"/>
        </w:rPr>
        <w:t>博士研究生毕业后，从事本专业技术工作满2年；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sz w:val="32"/>
          <w:szCs w:val="32"/>
          <w:shd w:val="clear" w:color="auto" w:fill="FFFFFF"/>
        </w:rPr>
        <w:t>②</w:t>
      </w:r>
      <w:r>
        <w:rPr>
          <w:rFonts w:hint="eastAsia" w:ascii="仿宋_GB2312" w:hAnsi="仿宋_GB2312" w:eastAsia="仿宋_GB2312" w:cs="仿宋_GB2312"/>
          <w:b w:val="0"/>
          <w:bCs w:val="0"/>
          <w:color w:val="auto"/>
          <w:sz w:val="32"/>
          <w:szCs w:val="32"/>
          <w:shd w:val="clear" w:color="auto" w:fill="FFFFFF"/>
        </w:rPr>
        <w:t>大学专科及以上学历毕业、取得中级职称后，从事本专业技术工作满5年。</w:t>
      </w:r>
    </w:p>
    <w:p>
      <w:pPr>
        <w:pStyle w:val="5"/>
        <w:widowControl/>
        <w:shd w:val="clear" w:color="auto" w:fill="FFFFFF"/>
        <w:spacing w:beforeAutospacing="0" w:afterAutospacing="0"/>
        <w:ind w:firstLine="643" w:firstLineChars="200"/>
        <w:rPr>
          <w:rFonts w:hint="eastAsia" w:ascii="仿宋_GB2312" w:hAnsi="楷体" w:eastAsia="仿宋_GB2312" w:cs="仿宋_GB2312"/>
          <w:b/>
          <w:sz w:val="32"/>
          <w:szCs w:val="32"/>
          <w:shd w:val="clear" w:color="auto" w:fill="FFFFFF"/>
        </w:rPr>
      </w:pPr>
      <w:r>
        <w:rPr>
          <w:rFonts w:hint="eastAsia" w:ascii="仿宋_GB2312" w:hAnsi="楷体" w:eastAsia="仿宋_GB2312" w:cs="仿宋_GB2312"/>
          <w:b/>
          <w:sz w:val="32"/>
          <w:szCs w:val="32"/>
          <w:shd w:val="clear" w:color="auto" w:fill="FFFFFF"/>
        </w:rPr>
        <w:t>2.取得</w:t>
      </w:r>
      <w:r>
        <w:rPr>
          <w:rFonts w:hint="eastAsia" w:ascii="仿宋_GB2312" w:hAnsi="楷体" w:eastAsia="仿宋_GB2312" w:cs="仿宋_GB2312"/>
          <w:b/>
          <w:sz w:val="32"/>
          <w:szCs w:val="32"/>
          <w:shd w:val="clear" w:color="auto" w:fill="FFFFFF"/>
          <w:lang w:eastAsia="zh-CN"/>
        </w:rPr>
        <w:t>中</w:t>
      </w:r>
      <w:r>
        <w:rPr>
          <w:rFonts w:hint="eastAsia" w:ascii="仿宋_GB2312" w:hAnsi="楷体" w:eastAsia="仿宋_GB2312" w:cs="仿宋_GB2312"/>
          <w:b/>
          <w:sz w:val="32"/>
          <w:szCs w:val="32"/>
          <w:shd w:val="clear" w:color="auto" w:fill="FFFFFF"/>
        </w:rPr>
        <w:t>级职称以来，具备下列业绩条件之一：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楷体" w:eastAsia="仿宋_GB2312" w:cs="仿宋_GB2312"/>
          <w:b w:val="0"/>
          <w:bCs/>
          <w:sz w:val="32"/>
          <w:szCs w:val="32"/>
          <w:shd w:val="clear" w:color="auto" w:fill="FFFFFF"/>
          <w:lang w:eastAsia="zh-CN"/>
        </w:rPr>
        <w:t>（</w:t>
      </w:r>
      <w:r>
        <w:rPr>
          <w:rFonts w:hint="eastAsia" w:ascii="仿宋_GB2312" w:hAnsi="楷体" w:eastAsia="仿宋_GB2312" w:cs="仿宋_GB2312"/>
          <w:b w:val="0"/>
          <w:bCs/>
          <w:sz w:val="32"/>
          <w:szCs w:val="32"/>
          <w:shd w:val="clear" w:color="auto" w:fill="FFFFFF"/>
          <w:lang w:val="en-US" w:eastAsia="zh-CN"/>
        </w:rPr>
        <w:t>1</w:t>
      </w:r>
      <w:r>
        <w:rPr>
          <w:rFonts w:hint="eastAsia" w:ascii="仿宋_GB2312" w:hAnsi="楷体" w:eastAsia="仿宋_GB2312" w:cs="仿宋_GB2312"/>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从事新业态</w:t>
      </w:r>
      <w:r>
        <w:rPr>
          <w:rFonts w:hint="eastAsia" w:ascii="仿宋_GB2312" w:hAnsi="仿宋_GB2312" w:eastAsia="仿宋_GB2312" w:cs="仿宋_GB2312"/>
          <w:sz w:val="32"/>
          <w:szCs w:val="32"/>
          <w:shd w:val="clear" w:color="auto" w:fill="FFFFFF"/>
          <w:lang w:eastAsia="zh-CN"/>
        </w:rPr>
        <w:t>服务行业直接服务</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能够提供良好的服务环境、设施，舒心、安全便利的满足顾客多样化的需求，有效的保护顾客的私人信息，及时有效的处理服务现场的突发事件（设施故障、顾客纠纷与投诉、客流高峰等）。具备指导社会服务师工作的能力。</w:t>
      </w:r>
    </w:p>
    <w:p>
      <w:pPr>
        <w:pStyle w:val="5"/>
        <w:widowControl/>
        <w:shd w:val="clear" w:color="auto" w:fill="FFFFFF"/>
        <w:spacing w:beforeAutospacing="0" w:afterAutospacing="0"/>
        <w:ind w:firstLine="627" w:firstLineChars="196"/>
        <w:rPr>
          <w:rFonts w:hint="eastAsia" w:ascii="仿宋_GB2312" w:hAnsi="仿宋_GB2312" w:eastAsia="仿宋_GB2312" w:cs="仿宋_GB2312"/>
          <w:sz w:val="32"/>
          <w:szCs w:val="32"/>
          <w:shd w:val="clear" w:color="auto" w:fill="FFFFFF"/>
          <w:lang w:eastAsia="zh-CN"/>
        </w:rPr>
      </w:pPr>
      <w:r>
        <w:rPr>
          <w:rFonts w:hint="eastAsia" w:ascii="仿宋_GB2312" w:hAnsi="楷体" w:eastAsia="仿宋_GB2312" w:cs="仿宋_GB2312"/>
          <w:b w:val="0"/>
          <w:bCs/>
          <w:sz w:val="32"/>
          <w:szCs w:val="32"/>
          <w:shd w:val="clear" w:color="auto" w:fill="FFFFFF"/>
          <w:lang w:eastAsia="zh-CN"/>
        </w:rPr>
        <w:t>（</w:t>
      </w:r>
      <w:r>
        <w:rPr>
          <w:rFonts w:hint="eastAsia" w:ascii="仿宋_GB2312" w:hAnsi="楷体" w:eastAsia="仿宋_GB2312" w:cs="仿宋_GB2312"/>
          <w:b w:val="0"/>
          <w:bCs/>
          <w:sz w:val="32"/>
          <w:szCs w:val="32"/>
          <w:shd w:val="clear" w:color="auto" w:fill="FFFFFF"/>
          <w:lang w:val="en-US" w:eastAsia="zh-CN"/>
        </w:rPr>
        <w:t>2</w:t>
      </w:r>
      <w:r>
        <w:rPr>
          <w:rFonts w:hint="eastAsia" w:ascii="仿宋_GB2312" w:hAnsi="楷体" w:eastAsia="仿宋_GB2312" w:cs="仿宋_GB2312"/>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从事新业态</w:t>
      </w:r>
      <w:r>
        <w:rPr>
          <w:rFonts w:hint="eastAsia" w:ascii="仿宋_GB2312" w:hAnsi="仿宋_GB2312" w:eastAsia="仿宋_GB2312" w:cs="仿宋_GB2312"/>
          <w:sz w:val="32"/>
          <w:szCs w:val="32"/>
          <w:shd w:val="clear" w:color="auto" w:fill="FFFFFF"/>
          <w:lang w:eastAsia="zh-CN"/>
        </w:rPr>
        <w:t>服务行业服务开发</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能够通过市场调研、顾客需求分析和服务策划，识别对于服务项目开发过程的主要要求，结合自身运营的理念和业务特点，根据开发的服务过程，选择适宜的服务方法。独立完成对服务过程结果的评价工作，对服务过程的效率和效果研究分析，并根据分析结果制定相应的改进计划，减少服务过程波动，确保服务一致性。</w:t>
      </w:r>
    </w:p>
    <w:p>
      <w:pPr>
        <w:pStyle w:val="5"/>
        <w:widowControl/>
        <w:shd w:val="clear" w:color="auto" w:fill="FFFFFF"/>
        <w:spacing w:beforeAutospacing="0" w:afterAutospacing="0"/>
        <w:ind w:firstLine="627" w:firstLineChars="196"/>
        <w:rPr>
          <w:rStyle w:val="8"/>
          <w:rFonts w:hint="eastAsia" w:ascii="楷体" w:hAnsi="楷体" w:eastAsia="楷体" w:cs="仿宋_GB2312"/>
          <w:b w:val="0"/>
          <w:bCs w:val="0"/>
          <w:color w:val="auto"/>
          <w:sz w:val="32"/>
          <w:szCs w:val="32"/>
          <w:shd w:val="clear" w:color="auto" w:fill="FFFFFF"/>
        </w:rPr>
      </w:pPr>
      <w:r>
        <w:rPr>
          <w:rStyle w:val="8"/>
          <w:rFonts w:hint="eastAsia" w:ascii="楷体" w:hAnsi="楷体" w:eastAsia="楷体" w:cs="仿宋_GB2312"/>
          <w:b w:val="0"/>
          <w:bCs w:val="0"/>
          <w:color w:val="auto"/>
          <w:sz w:val="32"/>
          <w:szCs w:val="32"/>
          <w:shd w:val="clear" w:color="auto" w:fill="FFFFFF"/>
        </w:rPr>
        <w:t>（四）正高级</w:t>
      </w:r>
      <w:r>
        <w:rPr>
          <w:rStyle w:val="8"/>
          <w:rFonts w:hint="eastAsia" w:ascii="楷体" w:hAnsi="楷体" w:eastAsia="楷体" w:cs="仿宋_GB2312"/>
          <w:b w:val="0"/>
          <w:bCs w:val="0"/>
          <w:color w:val="auto"/>
          <w:sz w:val="32"/>
          <w:szCs w:val="32"/>
          <w:shd w:val="clear" w:color="auto" w:fill="FFFFFF"/>
          <w:lang w:eastAsia="zh-CN"/>
        </w:rPr>
        <w:t>社会服务</w:t>
      </w:r>
      <w:r>
        <w:rPr>
          <w:rStyle w:val="8"/>
          <w:rFonts w:hint="eastAsia" w:ascii="楷体" w:hAnsi="楷体" w:eastAsia="楷体" w:cs="仿宋_GB2312"/>
          <w:b w:val="0"/>
          <w:bCs w:val="0"/>
          <w:color w:val="auto"/>
          <w:sz w:val="32"/>
          <w:szCs w:val="32"/>
          <w:shd w:val="clear" w:color="auto" w:fill="FFFFFF"/>
        </w:rPr>
        <w:t>师</w:t>
      </w:r>
    </w:p>
    <w:p>
      <w:pPr>
        <w:pStyle w:val="5"/>
        <w:widowControl/>
        <w:shd w:val="clear" w:color="auto" w:fill="FFFFFF"/>
        <w:spacing w:beforeAutospacing="0" w:afterAutospacing="0"/>
        <w:ind w:firstLine="630" w:firstLineChars="196"/>
        <w:rPr>
          <w:rStyle w:val="8"/>
          <w:rFonts w:hint="eastAsia" w:ascii="楷体" w:hAnsi="楷体" w:eastAsia="楷体" w:cs="仿宋_GB2312"/>
          <w:b w:val="0"/>
          <w:bCs w:val="0"/>
          <w:color w:val="auto"/>
          <w:sz w:val="32"/>
          <w:szCs w:val="32"/>
          <w:shd w:val="clear" w:color="auto" w:fill="FFFFFF"/>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b w:val="0"/>
          <w:bCs w:val="0"/>
          <w:color w:val="auto"/>
          <w:sz w:val="32"/>
          <w:szCs w:val="32"/>
        </w:rPr>
      </w:pPr>
      <w:r>
        <w:rPr>
          <w:rFonts w:hint="eastAsia" w:ascii="仿宋_GB2312" w:hAnsi="楷体" w:eastAsia="仿宋_GB2312" w:cs="仿宋_GB2312"/>
          <w:b w:val="0"/>
          <w:bCs w:val="0"/>
          <w:color w:val="auto"/>
          <w:sz w:val="32"/>
          <w:szCs w:val="32"/>
          <w:shd w:val="clear" w:color="auto" w:fill="FFFFFF"/>
          <w:lang w:val="en-US" w:eastAsia="zh-CN"/>
        </w:rPr>
        <w:t>（1）具有全面系统的社会服务意识和技术水平，掌握新理念、新知识、新技术发展趋势，熟练运用现代的科技、技能等手段服务社会发展。在社会服务领域具有杰出的影响力，取得重大的经济效益和社会效益，得到人民群众的广泛认可，在传技带徒方面做出突出贡献，获得省政府相关领域荣誉奖励，带动地区社会服务产业发展。</w:t>
      </w:r>
    </w:p>
    <w:p>
      <w:pPr>
        <w:pStyle w:val="5"/>
        <w:widowControl/>
        <w:shd w:val="clear" w:color="auto" w:fill="FFFFFF"/>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学历和专业工作经历应符合下列条件：</w:t>
      </w:r>
    </w:p>
    <w:p>
      <w:pPr>
        <w:pStyle w:val="5"/>
        <w:widowControl/>
        <w:shd w:val="clear" w:color="auto" w:fill="FFFFFF"/>
        <w:spacing w:beforeAutospacing="0" w:afterAutospacing="0"/>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大学专科及以上学历毕业、取得副高级职称后，从事本专业技术工作满5年。</w:t>
      </w:r>
    </w:p>
    <w:p>
      <w:pPr>
        <w:pStyle w:val="5"/>
        <w:widowControl/>
        <w:shd w:val="clear" w:color="auto" w:fill="FFFFFF"/>
        <w:spacing w:beforeAutospacing="0" w:afterAutospacing="0"/>
        <w:ind w:firstLine="643" w:firstLineChars="200"/>
        <w:rPr>
          <w:rFonts w:hint="eastAsia" w:ascii="仿宋_GB2312" w:hAnsi="楷体" w:eastAsia="仿宋_GB2312" w:cs="仿宋_GB2312"/>
          <w:b/>
          <w:sz w:val="32"/>
          <w:szCs w:val="32"/>
          <w:shd w:val="clear" w:color="auto" w:fill="FFFFFF"/>
        </w:rPr>
      </w:pPr>
      <w:r>
        <w:rPr>
          <w:rFonts w:hint="eastAsia" w:ascii="仿宋_GB2312" w:hAnsi="楷体" w:eastAsia="仿宋_GB2312" w:cs="仿宋_GB2312"/>
          <w:b/>
          <w:sz w:val="32"/>
          <w:szCs w:val="32"/>
          <w:shd w:val="clear" w:color="auto" w:fill="FFFFFF"/>
        </w:rPr>
        <w:t>2.取得</w:t>
      </w:r>
      <w:r>
        <w:rPr>
          <w:rFonts w:hint="eastAsia" w:ascii="仿宋_GB2312" w:hAnsi="楷体" w:eastAsia="仿宋_GB2312" w:cs="仿宋_GB2312"/>
          <w:b/>
          <w:sz w:val="32"/>
          <w:szCs w:val="32"/>
          <w:shd w:val="clear" w:color="auto" w:fill="FFFFFF"/>
          <w:lang w:eastAsia="zh-CN"/>
        </w:rPr>
        <w:t>高</w:t>
      </w:r>
      <w:r>
        <w:rPr>
          <w:rFonts w:hint="eastAsia" w:ascii="仿宋_GB2312" w:hAnsi="楷体" w:eastAsia="仿宋_GB2312" w:cs="仿宋_GB2312"/>
          <w:b/>
          <w:sz w:val="32"/>
          <w:szCs w:val="32"/>
          <w:shd w:val="clear" w:color="auto" w:fill="FFFFFF"/>
        </w:rPr>
        <w:t>级职称以来，具备下列业绩条件之一：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楷体" w:eastAsia="仿宋_GB2312" w:cs="仿宋_GB2312"/>
          <w:b w:val="0"/>
          <w:bCs/>
          <w:sz w:val="32"/>
          <w:szCs w:val="32"/>
          <w:shd w:val="clear" w:color="auto" w:fill="FFFFFF"/>
          <w:lang w:eastAsia="zh-CN"/>
        </w:rPr>
        <w:t>（</w:t>
      </w:r>
      <w:r>
        <w:rPr>
          <w:rFonts w:hint="eastAsia" w:ascii="仿宋_GB2312" w:hAnsi="楷体" w:eastAsia="仿宋_GB2312" w:cs="仿宋_GB2312"/>
          <w:b w:val="0"/>
          <w:bCs/>
          <w:sz w:val="32"/>
          <w:szCs w:val="32"/>
          <w:shd w:val="clear" w:color="auto" w:fill="FFFFFF"/>
          <w:lang w:val="en-US" w:eastAsia="zh-CN"/>
        </w:rPr>
        <w:t>1</w:t>
      </w:r>
      <w:r>
        <w:rPr>
          <w:rFonts w:hint="eastAsia" w:ascii="仿宋_GB2312" w:hAnsi="楷体" w:eastAsia="仿宋_GB2312" w:cs="仿宋_GB2312"/>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从事新业态</w:t>
      </w:r>
      <w:r>
        <w:rPr>
          <w:rFonts w:hint="eastAsia" w:ascii="仿宋_GB2312" w:hAnsi="仿宋_GB2312" w:eastAsia="仿宋_GB2312" w:cs="仿宋_GB2312"/>
          <w:sz w:val="32"/>
          <w:szCs w:val="32"/>
          <w:shd w:val="clear" w:color="auto" w:fill="FFFFFF"/>
          <w:lang w:eastAsia="zh-CN"/>
        </w:rPr>
        <w:t>服务行业直接服务</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服务过程中，能够提前提供顾客的要求，充分考虑顾客的需求的多样性，全面识别不同顾客的文化背景、所处地域、历史经历对于服务过程的特殊要求。能够有效反馈在服务过程中发现的服务创新点和空白区，并向服务开发人员提出合理的建议，有助于企业开发新的服务项目。具备指导高级社会服务师工作的能力。</w:t>
      </w:r>
    </w:p>
    <w:p>
      <w:pPr>
        <w:pStyle w:val="5"/>
        <w:widowControl/>
        <w:shd w:val="clear" w:color="auto" w:fill="FFFFFF"/>
        <w:spacing w:beforeAutospacing="0" w:afterAutospacing="0"/>
        <w:ind w:firstLine="640" w:firstLineChars="200"/>
        <w:rPr>
          <w:rFonts w:hint="default" w:ascii="仿宋_GB2312" w:hAnsi="楷体" w:eastAsia="仿宋_GB2312" w:cs="仿宋_GB2312"/>
          <w:b/>
          <w:sz w:val="32"/>
          <w:szCs w:val="32"/>
          <w:shd w:val="clear" w:color="auto" w:fill="FFFFFF"/>
          <w:lang w:val="en-US" w:eastAsia="zh-CN"/>
        </w:rPr>
      </w:pPr>
      <w:r>
        <w:rPr>
          <w:rFonts w:hint="eastAsia" w:ascii="仿宋_GB2312" w:hAnsi="楷体" w:eastAsia="仿宋_GB2312" w:cs="仿宋_GB2312"/>
          <w:b w:val="0"/>
          <w:bCs/>
          <w:sz w:val="32"/>
          <w:szCs w:val="32"/>
          <w:shd w:val="clear" w:color="auto" w:fill="FFFFFF"/>
          <w:lang w:eastAsia="zh-CN"/>
        </w:rPr>
        <w:t>（</w:t>
      </w:r>
      <w:r>
        <w:rPr>
          <w:rFonts w:hint="eastAsia" w:ascii="仿宋_GB2312" w:hAnsi="楷体" w:eastAsia="仿宋_GB2312" w:cs="仿宋_GB2312"/>
          <w:b w:val="0"/>
          <w:bCs/>
          <w:sz w:val="32"/>
          <w:szCs w:val="32"/>
          <w:shd w:val="clear" w:color="auto" w:fill="FFFFFF"/>
          <w:lang w:val="en-US" w:eastAsia="zh-CN"/>
        </w:rPr>
        <w:t>2</w:t>
      </w:r>
      <w:r>
        <w:rPr>
          <w:rFonts w:hint="eastAsia" w:ascii="仿宋_GB2312" w:hAnsi="楷体" w:eastAsia="仿宋_GB2312" w:cs="仿宋_GB2312"/>
          <w:b w:val="0"/>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从事新业态</w:t>
      </w:r>
      <w:r>
        <w:rPr>
          <w:rFonts w:hint="eastAsia" w:ascii="仿宋_GB2312" w:hAnsi="仿宋_GB2312" w:eastAsia="仿宋_GB2312" w:cs="仿宋_GB2312"/>
          <w:sz w:val="32"/>
          <w:szCs w:val="32"/>
          <w:shd w:val="clear" w:color="auto" w:fill="FFFFFF"/>
          <w:lang w:eastAsia="zh-CN"/>
        </w:rPr>
        <w:t>服务行业服务开发</w:t>
      </w:r>
      <w:r>
        <w:rPr>
          <w:rFonts w:hint="eastAsia" w:ascii="仿宋_GB2312" w:hAnsi="仿宋_GB2312" w:eastAsia="仿宋_GB2312" w:cs="仿宋_GB2312"/>
          <w:sz w:val="32"/>
          <w:szCs w:val="32"/>
          <w:shd w:val="clear" w:color="auto" w:fill="FFFFFF"/>
        </w:rPr>
        <w:t>工作，</w:t>
      </w:r>
      <w:r>
        <w:rPr>
          <w:rFonts w:hint="eastAsia" w:ascii="仿宋_GB2312" w:hAnsi="仿宋_GB2312" w:eastAsia="仿宋_GB2312" w:cs="仿宋_GB2312"/>
          <w:sz w:val="32"/>
          <w:szCs w:val="32"/>
          <w:shd w:val="clear" w:color="auto" w:fill="FFFFFF"/>
          <w:lang w:eastAsia="zh-CN"/>
        </w:rPr>
        <w:t>独立开发的服务项目能够稳定、可靠、便利、高效的运行。能够根据已确定的服务项目开展服务过程策划和服务过程设计系列活动，实现服务现场设计、服务设施配置、服务技术准备、服务流程、投诉处理等过程的优化；能够结合先进的服务设施和信息系统，提高服务效率，及时传递顾客的需求；能够科学合理的制定服务计划、服务标准和服务规范。服务开发过程中，能够充分考虑供应链管理，通过建立完整的供应链管理体系，实现与服务过程中的无缝衔接，确保供应链在质量、成本、速度、交付期等方面满足服务过程的要求，促进直接服务质量和效率的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23719"/>
    <w:rsid w:val="00031A7A"/>
    <w:rsid w:val="000405C8"/>
    <w:rsid w:val="0007017E"/>
    <w:rsid w:val="000A228B"/>
    <w:rsid w:val="00323719"/>
    <w:rsid w:val="0034186D"/>
    <w:rsid w:val="00357CDA"/>
    <w:rsid w:val="00387065"/>
    <w:rsid w:val="0043293D"/>
    <w:rsid w:val="00491062"/>
    <w:rsid w:val="004A58E3"/>
    <w:rsid w:val="00505FDC"/>
    <w:rsid w:val="00532A3F"/>
    <w:rsid w:val="006242BE"/>
    <w:rsid w:val="00663938"/>
    <w:rsid w:val="006D133F"/>
    <w:rsid w:val="00722BC1"/>
    <w:rsid w:val="007A5CCB"/>
    <w:rsid w:val="008B2013"/>
    <w:rsid w:val="00913C5D"/>
    <w:rsid w:val="009F0326"/>
    <w:rsid w:val="00AE107D"/>
    <w:rsid w:val="00B428D5"/>
    <w:rsid w:val="00C54A6D"/>
    <w:rsid w:val="00D02F5B"/>
    <w:rsid w:val="00DA3740"/>
    <w:rsid w:val="00FD320A"/>
    <w:rsid w:val="02FA22FE"/>
    <w:rsid w:val="040B2208"/>
    <w:rsid w:val="045A6935"/>
    <w:rsid w:val="089A51E9"/>
    <w:rsid w:val="09040187"/>
    <w:rsid w:val="0DE2315C"/>
    <w:rsid w:val="23A90DEF"/>
    <w:rsid w:val="269841FA"/>
    <w:rsid w:val="2E365A93"/>
    <w:rsid w:val="3442247A"/>
    <w:rsid w:val="45FE3555"/>
    <w:rsid w:val="4A44560C"/>
    <w:rsid w:val="50D97E87"/>
    <w:rsid w:val="596A0108"/>
    <w:rsid w:val="5C600D8D"/>
    <w:rsid w:val="647B35F6"/>
    <w:rsid w:val="6D7F60A9"/>
    <w:rsid w:val="6ED63753"/>
    <w:rsid w:val="77874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305</Words>
  <Characters>1741</Characters>
  <Lines>14</Lines>
  <Paragraphs>4</Paragraphs>
  <TotalTime>17</TotalTime>
  <ScaleCrop>false</ScaleCrop>
  <LinksUpToDate>false</LinksUpToDate>
  <CharactersWithSpaces>2042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2021-08-13T11:11:00Z</dcterms:created>
  <dc:creator>Administrator</dc:creator>
  <cp:lastModifiedBy>Administrator</cp:lastModifiedBy>
  <cp:lastPrinted>2021-10-14T09:05:00Z</cp:lastPrinted>
  <dcterms:modified xsi:type="dcterms:W3CDTF">2021-10-18T05:32:46Z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C0D914F7BB6245EDB6C65C12764E2907</vt:lpwstr>
  </property>
</Properties>
</file>