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17" w:rsidRDefault="009E3017" w:rsidP="009E3017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9E3017" w:rsidRDefault="009E3017" w:rsidP="009E301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9E3017" w:rsidRDefault="009E3017" w:rsidP="009E3017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  <w:t>吉林省人社系统“星级”优质服务窗口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  <w:t>和</w:t>
      </w:r>
      <w:proofErr w:type="gramEnd"/>
    </w:p>
    <w:p w:rsidR="009E3017" w:rsidRDefault="009E3017" w:rsidP="009E3017">
      <w:pPr>
        <w:jc w:val="center"/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  <w:t>“优质服务先进个人”评选工作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领导小组名单</w:t>
      </w:r>
    </w:p>
    <w:p w:rsidR="009E3017" w:rsidRDefault="009E3017" w:rsidP="009E3017">
      <w:pPr>
        <w:jc w:val="center"/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lang w:bidi="ar"/>
        </w:rPr>
      </w:pPr>
    </w:p>
    <w:p w:rsidR="009E3017" w:rsidRDefault="009E3017" w:rsidP="009E3017">
      <w:pPr>
        <w:ind w:left="2570" w:hangingChars="800" w:hanging="2570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>组  长：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王  冰  省委组织部副部长，省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人社厅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党组书记、厅长      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 xml:space="preserve">        </w:t>
      </w:r>
    </w:p>
    <w:p w:rsidR="009E3017" w:rsidRDefault="009E3017" w:rsidP="009E3017">
      <w:pPr>
        <w:ind w:left="2570" w:hangingChars="800" w:hanging="2570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>副组长：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赵春林  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人社厅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党组成员、副厅长，省社保局党组书记、局长     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 xml:space="preserve">  </w:t>
      </w:r>
    </w:p>
    <w:p w:rsidR="009E3017" w:rsidRDefault="009E3017" w:rsidP="009E3017">
      <w:pPr>
        <w:ind w:left="2570" w:hangingChars="800" w:hanging="257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>成  员：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杨如军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 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人社厅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办公室主任</w:t>
      </w:r>
    </w:p>
    <w:p w:rsidR="009E3017" w:rsidRDefault="009E3017" w:rsidP="009E3017">
      <w:pPr>
        <w:ind w:left="2560" w:hangingChars="800" w:hanging="256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   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蔺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 辉  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人社厅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法规处处长</w:t>
      </w:r>
    </w:p>
    <w:p w:rsidR="009E3017" w:rsidRDefault="009E3017" w:rsidP="009E3017">
      <w:pPr>
        <w:ind w:left="2560" w:hangingChars="800" w:hanging="256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   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高春敏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 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人社厅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规划财务处处长</w:t>
      </w:r>
    </w:p>
    <w:p w:rsidR="009E3017" w:rsidRDefault="009E3017" w:rsidP="009E3017">
      <w:pPr>
        <w:ind w:left="2560" w:hangingChars="800" w:hanging="256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       姜雪原  省评比达标表彰办主任</w:t>
      </w:r>
    </w:p>
    <w:p w:rsidR="009E3017" w:rsidRDefault="009E3017" w:rsidP="009E3017">
      <w:pPr>
        <w:ind w:left="2560" w:hangingChars="800" w:hanging="256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       刘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畅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 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人社厅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人事处处长</w:t>
      </w:r>
    </w:p>
    <w:p w:rsidR="009E3017" w:rsidRDefault="009E3017" w:rsidP="009E3017">
      <w:pPr>
        <w:ind w:left="2560" w:hangingChars="800" w:hanging="256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       郑晓霞  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人社厅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机关党委专职副书记</w:t>
      </w:r>
    </w:p>
    <w:p w:rsidR="009E3017" w:rsidRDefault="009E3017" w:rsidP="009E3017">
      <w:pPr>
        <w:ind w:leftChars="608" w:left="2557" w:hangingChars="400" w:hanging="128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李彦明  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人社厅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行风办主任</w:t>
      </w:r>
    </w:p>
    <w:p w:rsidR="009E3017" w:rsidRDefault="009E3017" w:rsidP="009E3017">
      <w:pPr>
        <w:jc w:val="center"/>
        <w:rPr>
          <w:rFonts w:ascii="CESI仿宋-GB2312" w:eastAsia="CESI仿宋-GB2312" w:hAnsi="CESI仿宋-GB2312" w:cs="CESI仿宋-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孙  伟  省人力资源和社会保障宣传中心主任</w:t>
      </w:r>
    </w:p>
    <w:p w:rsidR="004958C7" w:rsidRPr="009E3017" w:rsidRDefault="004958C7">
      <w:bookmarkStart w:id="0" w:name="_GoBack"/>
      <w:bookmarkEnd w:id="0"/>
    </w:p>
    <w:sectPr w:rsidR="004958C7" w:rsidRPr="009E3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C4C" w:rsidRDefault="00475C4C" w:rsidP="009E3017">
      <w:r>
        <w:separator/>
      </w:r>
    </w:p>
  </w:endnote>
  <w:endnote w:type="continuationSeparator" w:id="0">
    <w:p w:rsidR="00475C4C" w:rsidRDefault="00475C4C" w:rsidP="009E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C4C" w:rsidRDefault="00475C4C" w:rsidP="009E3017">
      <w:r>
        <w:separator/>
      </w:r>
    </w:p>
  </w:footnote>
  <w:footnote w:type="continuationSeparator" w:id="0">
    <w:p w:rsidR="00475C4C" w:rsidRDefault="00475C4C" w:rsidP="009E3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B7"/>
    <w:rsid w:val="00475C4C"/>
    <w:rsid w:val="004958C7"/>
    <w:rsid w:val="009E3017"/>
    <w:rsid w:val="00F0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9E301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E30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30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30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301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E3017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9E301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E30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30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30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301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E3017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2022-04-27T12:22:00Z</dcterms:created>
  <dcterms:modified xsi:type="dcterms:W3CDTF">2022-04-27T12:23:00Z</dcterms:modified>
</cp:coreProperties>
</file>